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DBD3" w14:textId="77777777" w:rsidR="003734F8" w:rsidRPr="003734F8" w:rsidRDefault="00D91394"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14:anchorId="614A2F09">
                <wp:simplePos x="0" y="0"/>
                <wp:positionH relativeFrom="page">
                  <wp:posOffset>457200</wp:posOffset>
                </wp:positionH>
                <wp:positionV relativeFrom="page">
                  <wp:posOffset>1576705</wp:posOffset>
                </wp:positionV>
                <wp:extent cx="1221105" cy="80244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3FC86" id="Group 13"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14:paraId="3D52FD9A" w14:textId="77777777" w:rsidR="003734F8" w:rsidRDefault="003734F8">
      <w:pPr>
        <w:ind w:left="1110"/>
        <w:rPr>
          <w:rFonts w:ascii="Times New Roman"/>
          <w:sz w:val="20"/>
          <w:lang w:val="es-VE"/>
        </w:rPr>
      </w:pPr>
    </w:p>
    <w:p w14:paraId="33D7CF84" w14:textId="77777777"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44500B40" wp14:editId="4DCC5D5B">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940DB3C" w14:textId="77777777" w:rsidR="003734F8" w:rsidRDefault="003734F8">
      <w:pPr>
        <w:ind w:left="1110"/>
        <w:rPr>
          <w:rFonts w:ascii="Times New Roman"/>
          <w:sz w:val="20"/>
          <w:lang w:val="es-VE"/>
        </w:rPr>
      </w:pPr>
    </w:p>
    <w:p w14:paraId="4827764C" w14:textId="77777777" w:rsidR="003734F8" w:rsidRDefault="00D91394">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14:anchorId="3426545C">
                <wp:simplePos x="0" y="0"/>
                <wp:positionH relativeFrom="column">
                  <wp:posOffset>1703070</wp:posOffset>
                </wp:positionH>
                <wp:positionV relativeFrom="paragraph">
                  <wp:posOffset>142875</wp:posOffset>
                </wp:positionV>
                <wp:extent cx="1881505" cy="244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9DFA7" w14:textId="77777777" w:rsidR="008B75C6" w:rsidRPr="008B75C6" w:rsidRDefault="008B75C6" w:rsidP="008B75C6">
                            <w:pPr>
                              <w:jc w:val="right"/>
                              <w:rPr>
                                <w:sz w:val="16"/>
                                <w:lang w:val="es-VE"/>
                              </w:rPr>
                            </w:pPr>
                            <w:r w:rsidRPr="008B75C6">
                              <w:rPr>
                                <w:sz w:val="16"/>
                                <w:lang w:val="es-VE"/>
                              </w:rPr>
                              <w:t>J-31720736-0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6545C" id="_x0000_t202" coordsize="21600,21600" o:spt="202" path="m,l,21600r21600,l21600,xe">
                <v:stroke joinstyle="miter"/>
                <v:path gradientshapeok="t" o:connecttype="rect"/>
              </v:shapetype>
              <v:shape id="Text Box 12"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" filled="f" stroked="f">
                <v:path arrowok="t"/>
                <v:textbox>
                  <w:txbxContent>
                    <w:p w14:paraId="59A9DFA7" w14:textId="77777777" w:rsidR="008B75C6" w:rsidRPr="008B75C6" w:rsidRDefault="008B75C6" w:rsidP="008B75C6">
                      <w:pPr>
                        <w:jc w:val="right"/>
                        <w:rPr>
                          <w:sz w:val="16"/>
                          <w:lang w:val="es-VE"/>
                        </w:rPr>
                      </w:pPr>
                      <w:r w:rsidRPr="008B75C6">
                        <w:rPr>
                          <w:sz w:val="16"/>
                          <w:lang w:val="es-VE"/>
                        </w:rPr>
                        <w:t>J-31720736-0</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14:anchorId="512C115B">
                <wp:simplePos x="0" y="0"/>
                <wp:positionH relativeFrom="column">
                  <wp:posOffset>4725035</wp:posOffset>
                </wp:positionH>
                <wp:positionV relativeFrom="paragraph">
                  <wp:posOffset>142875</wp:posOffset>
                </wp:positionV>
                <wp:extent cx="2171700" cy="323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23C23" w14:textId="77777777" w:rsidR="003734F8" w:rsidRDefault="00000000"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C115B" id="Text Box 11"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" stroked="f">
                <v:path arrowok="t"/>
                <v:textbox>
                  <w:txbxContent>
                    <w:p w14:paraId="48D23C23" w14:textId="77777777" w:rsidR="003734F8" w:rsidRDefault="00000000"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14:paraId="2CF211DC" w14:textId="77777777" w:rsidR="003734F8" w:rsidRDefault="003734F8">
      <w:pPr>
        <w:ind w:left="1110"/>
        <w:rPr>
          <w:rFonts w:ascii="Times New Roman"/>
          <w:sz w:val="20"/>
          <w:lang w:val="es-VE"/>
        </w:rPr>
      </w:pPr>
    </w:p>
    <w:p w14:paraId="5DA3ED00" w14:textId="77777777" w:rsidR="003734F8" w:rsidRDefault="003734F8">
      <w:pPr>
        <w:ind w:left="1110"/>
        <w:rPr>
          <w:rFonts w:ascii="Times New Roman"/>
          <w:sz w:val="20"/>
          <w:lang w:val="es-VE"/>
        </w:rPr>
      </w:pPr>
    </w:p>
    <w:p w14:paraId="74C80F29" w14:textId="77777777" w:rsidR="003734F8" w:rsidRDefault="003734F8">
      <w:pPr>
        <w:ind w:left="1110"/>
        <w:rPr>
          <w:rFonts w:ascii="Times New Roman"/>
          <w:sz w:val="20"/>
          <w:lang w:val="es-VE"/>
        </w:rPr>
      </w:pPr>
    </w:p>
    <w:p w14:paraId="39FA82E5" w14:textId="77777777" w:rsidR="003734F8" w:rsidRDefault="003734F8">
      <w:pPr>
        <w:ind w:left="1110"/>
        <w:rPr>
          <w:rFonts w:ascii="Times New Roman"/>
          <w:sz w:val="20"/>
          <w:lang w:val="es-VE"/>
        </w:rPr>
      </w:pPr>
    </w:p>
    <w:p w14:paraId="5A7C4D5A" w14:textId="77777777" w:rsidR="003734F8" w:rsidRDefault="003734F8">
      <w:pPr>
        <w:ind w:left="1110"/>
        <w:rPr>
          <w:rFonts w:ascii="Times New Roman"/>
          <w:sz w:val="20"/>
          <w:lang w:val="es-VE"/>
        </w:rPr>
      </w:pPr>
    </w:p>
    <w:p w14:paraId="6DB05E71" w14:textId="77777777" w:rsidR="003734F8" w:rsidRDefault="003734F8">
      <w:pPr>
        <w:ind w:left="1110"/>
        <w:rPr>
          <w:rFonts w:ascii="Times New Roman"/>
          <w:sz w:val="20"/>
          <w:lang w:val="es-VE"/>
        </w:rPr>
      </w:pPr>
    </w:p>
    <w:p w14:paraId="222412B5" w14:textId="77777777" w:rsidR="003734F8" w:rsidRDefault="00D91394">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14:anchorId="58B547B0">
                <wp:simplePos x="0" y="0"/>
                <wp:positionH relativeFrom="page">
                  <wp:posOffset>1721485</wp:posOffset>
                </wp:positionH>
                <wp:positionV relativeFrom="page">
                  <wp:posOffset>1967230</wp:posOffset>
                </wp:positionV>
                <wp:extent cx="1743710" cy="2057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547B0" id="Group 8"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">
                <v:shape id="AutoShape 9"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14:paraId="5CEE74C1" w14:textId="77777777" w:rsidR="003734F8" w:rsidRDefault="00D91394">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14:anchorId="3F7D9984" wp14:editId="001D4A70">
                <wp:simplePos x="0" y="0"/>
                <wp:positionH relativeFrom="page">
                  <wp:posOffset>1743740</wp:posOffset>
                </wp:positionH>
                <wp:positionV relativeFrom="page">
                  <wp:posOffset>2169042</wp:posOffset>
                </wp:positionV>
                <wp:extent cx="5577205" cy="1446028"/>
                <wp:effectExtent l="0" t="0" r="1079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446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5A6F6C98" w:rsidR="003734F8" w:rsidRPr="00690A20" w:rsidRDefault="00A4087C" w:rsidP="00690A20">
                                  <w:pPr>
                                    <w:pStyle w:val="TableParagraph"/>
                                    <w:ind w:left="262" w:right="99"/>
                                    <w:jc w:val="both"/>
                                    <w:rPr>
                                      <w:sz w:val="24"/>
                                      <w:lang w:val="es-VE"/>
                                    </w:rPr>
                                  </w:pPr>
                                  <w:r>
                                    <w:rPr>
                                      <w:sz w:val="24"/>
                                      <w:lang w:val="es-VE"/>
                                    </w:rPr>
                                    <w:t>28/07/2022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6053F5F8" w:rsidR="003734F8" w:rsidRPr="00690A20" w:rsidRDefault="00A4087C" w:rsidP="00690A20">
                                  <w:pPr>
                                    <w:pStyle w:val="TableParagraph"/>
                                    <w:ind w:left="262" w:right="99"/>
                                    <w:jc w:val="both"/>
                                    <w:rPr>
                                      <w:sz w:val="24"/>
                                      <w:lang w:val="es-VE"/>
                                    </w:rPr>
                                  </w:pPr>
                                  <w:r>
                                    <w:rPr>
                                      <w:sz w:val="24"/>
                                      <w:lang w:val="es-VE"/>
                                    </w:rPr>
                                    <w:t>Casación Social</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450CAD21" w:rsidR="003734F8" w:rsidRPr="00690A20" w:rsidRDefault="00A4087C" w:rsidP="00690A20">
                                  <w:pPr>
                                    <w:pStyle w:val="TableParagraph"/>
                                    <w:ind w:left="262" w:right="99"/>
                                    <w:jc w:val="both"/>
                                    <w:rPr>
                                      <w:sz w:val="24"/>
                                      <w:lang w:val="es-VE"/>
                                    </w:rPr>
                                  </w:pPr>
                                  <w:r>
                                    <w:rPr>
                                      <w:sz w:val="24"/>
                                      <w:lang w:val="es-VE"/>
                                    </w:rPr>
                                    <w:t>Elías Bittar</w:t>
                                  </w:r>
                                </w:p>
                              </w:tc>
                            </w:tr>
                            <w:tr w:rsidR="003734F8" w:rsidRPr="00A4087C"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5CDFFB18" w:rsidR="003734F8" w:rsidRPr="00690A20" w:rsidRDefault="00A4087C" w:rsidP="00690A20">
                                  <w:pPr>
                                    <w:pStyle w:val="TableParagraph"/>
                                    <w:ind w:left="262" w:right="99"/>
                                    <w:jc w:val="both"/>
                                    <w:rPr>
                                      <w:sz w:val="24"/>
                                      <w:lang w:val="es-VE"/>
                                    </w:rPr>
                                  </w:pPr>
                                  <w:r>
                                    <w:rPr>
                                      <w:sz w:val="24"/>
                                      <w:lang w:val="es-VE"/>
                                    </w:rPr>
                                    <w:t>Comercializadora Romher los Llanos, C.A. contra Geresat (INPSASEL)</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436A7091" w:rsidR="003734F8" w:rsidRPr="00690A20" w:rsidRDefault="00A4087C" w:rsidP="00690A20">
                                  <w:pPr>
                                    <w:pStyle w:val="TableParagraph"/>
                                    <w:ind w:left="262" w:right="99"/>
                                    <w:jc w:val="both"/>
                                    <w:rPr>
                                      <w:sz w:val="24"/>
                                      <w:lang w:val="es-VE"/>
                                    </w:rPr>
                                  </w:pPr>
                                  <w:r>
                                    <w:rPr>
                                      <w:sz w:val="24"/>
                                      <w:lang w:val="es-VE"/>
                                    </w:rPr>
                                    <w:t>97</w:t>
                                  </w:r>
                                </w:p>
                              </w:tc>
                            </w:tr>
                          </w:tbl>
                          <w:p w14:paraId="0F54FD03" w14:textId="77777777"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9984" id="Text Box 7" o:spid="_x0000_s1031" type="#_x0000_t202" style="position:absolute;left:0;text-align:left;margin-left:137.3pt;margin-top:170.8pt;width:439.15pt;height:113.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5A6F6C98" w:rsidR="003734F8" w:rsidRPr="00690A20" w:rsidRDefault="00A4087C" w:rsidP="00690A20">
                            <w:pPr>
                              <w:pStyle w:val="TableParagraph"/>
                              <w:ind w:left="262" w:right="99"/>
                              <w:jc w:val="both"/>
                              <w:rPr>
                                <w:sz w:val="24"/>
                                <w:lang w:val="es-VE"/>
                              </w:rPr>
                            </w:pPr>
                            <w:r>
                              <w:rPr>
                                <w:sz w:val="24"/>
                                <w:lang w:val="es-VE"/>
                              </w:rPr>
                              <w:t>28/07/2022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6053F5F8" w:rsidR="003734F8" w:rsidRPr="00690A20" w:rsidRDefault="00A4087C" w:rsidP="00690A20">
                            <w:pPr>
                              <w:pStyle w:val="TableParagraph"/>
                              <w:ind w:left="262" w:right="99"/>
                              <w:jc w:val="both"/>
                              <w:rPr>
                                <w:sz w:val="24"/>
                                <w:lang w:val="es-VE"/>
                              </w:rPr>
                            </w:pPr>
                            <w:r>
                              <w:rPr>
                                <w:sz w:val="24"/>
                                <w:lang w:val="es-VE"/>
                              </w:rPr>
                              <w:t>Casación Social</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450CAD21" w:rsidR="003734F8" w:rsidRPr="00690A20" w:rsidRDefault="00A4087C" w:rsidP="00690A20">
                            <w:pPr>
                              <w:pStyle w:val="TableParagraph"/>
                              <w:ind w:left="262" w:right="99"/>
                              <w:jc w:val="both"/>
                              <w:rPr>
                                <w:sz w:val="24"/>
                                <w:lang w:val="es-VE"/>
                              </w:rPr>
                            </w:pPr>
                            <w:r>
                              <w:rPr>
                                <w:sz w:val="24"/>
                                <w:lang w:val="es-VE"/>
                              </w:rPr>
                              <w:t>Elías Bittar</w:t>
                            </w:r>
                          </w:p>
                        </w:tc>
                      </w:tr>
                      <w:tr w:rsidR="003734F8" w:rsidRPr="00A4087C"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5CDFFB18" w:rsidR="003734F8" w:rsidRPr="00690A20" w:rsidRDefault="00A4087C" w:rsidP="00690A20">
                            <w:pPr>
                              <w:pStyle w:val="TableParagraph"/>
                              <w:ind w:left="262" w:right="99"/>
                              <w:jc w:val="both"/>
                              <w:rPr>
                                <w:sz w:val="24"/>
                                <w:lang w:val="es-VE"/>
                              </w:rPr>
                            </w:pPr>
                            <w:r>
                              <w:rPr>
                                <w:sz w:val="24"/>
                                <w:lang w:val="es-VE"/>
                              </w:rPr>
                              <w:t>Comercializadora Romher los Llanos, C.A. contra Geresat (INPSASEL)</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436A7091" w:rsidR="003734F8" w:rsidRPr="00690A20" w:rsidRDefault="00A4087C" w:rsidP="00690A20">
                            <w:pPr>
                              <w:pStyle w:val="TableParagraph"/>
                              <w:ind w:left="262" w:right="99"/>
                              <w:jc w:val="both"/>
                              <w:rPr>
                                <w:sz w:val="24"/>
                                <w:lang w:val="es-VE"/>
                              </w:rPr>
                            </w:pPr>
                            <w:r>
                              <w:rPr>
                                <w:sz w:val="24"/>
                                <w:lang w:val="es-VE"/>
                              </w:rPr>
                              <w:t>97</w:t>
                            </w:r>
                          </w:p>
                        </w:tc>
                      </w:tr>
                    </w:tbl>
                    <w:p w14:paraId="0F54FD03" w14:textId="77777777" w:rsidR="003734F8" w:rsidRDefault="003734F8" w:rsidP="003734F8"/>
                  </w:txbxContent>
                </v:textbox>
                <w10:wrap anchorx="page" anchory="page"/>
              </v:shape>
            </w:pict>
          </mc:Fallback>
        </mc:AlternateContent>
      </w:r>
    </w:p>
    <w:p w14:paraId="4302097F" w14:textId="77777777" w:rsidR="003734F8" w:rsidRDefault="003734F8">
      <w:pPr>
        <w:ind w:left="1110"/>
        <w:rPr>
          <w:rFonts w:ascii="Times New Roman"/>
          <w:sz w:val="20"/>
          <w:lang w:val="es-VE"/>
        </w:rPr>
      </w:pPr>
    </w:p>
    <w:p w14:paraId="403330DE" w14:textId="77777777" w:rsidR="003734F8" w:rsidRDefault="003734F8">
      <w:pPr>
        <w:ind w:left="1110"/>
        <w:rPr>
          <w:rFonts w:ascii="Times New Roman"/>
          <w:sz w:val="20"/>
          <w:lang w:val="es-VE"/>
        </w:rPr>
      </w:pPr>
    </w:p>
    <w:p w14:paraId="06E6856D" w14:textId="77777777" w:rsidR="003734F8" w:rsidRDefault="003734F8">
      <w:pPr>
        <w:ind w:left="1110"/>
        <w:rPr>
          <w:rFonts w:ascii="Times New Roman"/>
          <w:sz w:val="20"/>
          <w:lang w:val="es-VE"/>
        </w:rPr>
      </w:pPr>
    </w:p>
    <w:p w14:paraId="549952BB" w14:textId="77777777" w:rsidR="003734F8" w:rsidRDefault="003734F8">
      <w:pPr>
        <w:ind w:left="1110"/>
        <w:rPr>
          <w:rFonts w:ascii="Times New Roman"/>
          <w:sz w:val="20"/>
          <w:lang w:val="es-VE"/>
        </w:rPr>
      </w:pPr>
    </w:p>
    <w:p w14:paraId="1907A940" w14:textId="77777777" w:rsidR="003734F8" w:rsidRDefault="003734F8">
      <w:pPr>
        <w:ind w:left="1110"/>
        <w:rPr>
          <w:rFonts w:ascii="Times New Roman"/>
          <w:sz w:val="20"/>
          <w:lang w:val="es-VE"/>
        </w:rPr>
      </w:pPr>
    </w:p>
    <w:p w14:paraId="55F4C381" w14:textId="77777777" w:rsidR="003734F8" w:rsidRDefault="003734F8">
      <w:pPr>
        <w:ind w:left="1110"/>
        <w:rPr>
          <w:rFonts w:ascii="Times New Roman"/>
          <w:sz w:val="20"/>
          <w:lang w:val="es-VE"/>
        </w:rPr>
      </w:pPr>
    </w:p>
    <w:p w14:paraId="29FD221A" w14:textId="77777777" w:rsidR="003734F8" w:rsidRDefault="003734F8">
      <w:pPr>
        <w:ind w:left="1110"/>
        <w:rPr>
          <w:rFonts w:ascii="Times New Roman"/>
          <w:sz w:val="20"/>
          <w:lang w:val="es-VE"/>
        </w:rPr>
      </w:pPr>
    </w:p>
    <w:p w14:paraId="6F120B0C" w14:textId="77777777" w:rsidR="003734F8" w:rsidRDefault="003734F8">
      <w:pPr>
        <w:ind w:left="1110"/>
        <w:rPr>
          <w:rFonts w:ascii="Times New Roman"/>
          <w:sz w:val="20"/>
          <w:lang w:val="es-VE"/>
        </w:rPr>
      </w:pPr>
    </w:p>
    <w:p w14:paraId="223EAFC4" w14:textId="6888E770" w:rsidR="003734F8" w:rsidRDefault="003734F8">
      <w:pPr>
        <w:ind w:left="1110"/>
        <w:rPr>
          <w:rFonts w:ascii="Times New Roman"/>
          <w:sz w:val="20"/>
          <w:lang w:val="es-VE"/>
        </w:rPr>
      </w:pPr>
    </w:p>
    <w:p w14:paraId="59E9B4F7" w14:textId="61E866AB" w:rsidR="003734F8" w:rsidRDefault="003734F8">
      <w:pPr>
        <w:ind w:left="1110"/>
        <w:rPr>
          <w:rFonts w:ascii="Times New Roman"/>
          <w:sz w:val="20"/>
          <w:lang w:val="es-VE"/>
        </w:rPr>
      </w:pPr>
    </w:p>
    <w:p w14:paraId="75D03B7F" w14:textId="672392EB" w:rsidR="003734F8" w:rsidRDefault="00A4087C">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14:anchorId="0A16090F" wp14:editId="0C9724ED">
                <wp:simplePos x="0" y="0"/>
                <wp:positionH relativeFrom="page">
                  <wp:posOffset>1731641</wp:posOffset>
                </wp:positionH>
                <wp:positionV relativeFrom="page">
                  <wp:posOffset>3851703</wp:posOffset>
                </wp:positionV>
                <wp:extent cx="1743075" cy="211455"/>
                <wp:effectExtent l="12700" t="1270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6090F" id="Group 3" o:spid="_x0000_s1032" style="position:absolute;left:0;text-align:left;margin-left:136.35pt;margin-top:303.3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">
                <v:shape id="AutoShape 4"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14:paraId="50877A30" w14:textId="3CC5B575" w:rsidR="003734F8" w:rsidRDefault="003734F8">
      <w:pPr>
        <w:ind w:left="1110"/>
        <w:rPr>
          <w:rFonts w:ascii="Times New Roman"/>
          <w:sz w:val="20"/>
          <w:lang w:val="es-VE"/>
        </w:rPr>
      </w:pPr>
    </w:p>
    <w:p w14:paraId="7867516F" w14:textId="41097ACD" w:rsidR="003734F8" w:rsidRDefault="00A4087C">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14:anchorId="0CF5625C" wp14:editId="53C3300E">
                <wp:simplePos x="0" y="0"/>
                <wp:positionH relativeFrom="page">
                  <wp:posOffset>1743740</wp:posOffset>
                </wp:positionH>
                <wp:positionV relativeFrom="page">
                  <wp:posOffset>4061636</wp:posOffset>
                </wp:positionV>
                <wp:extent cx="5577205" cy="5542723"/>
                <wp:effectExtent l="0" t="0" r="1079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542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A4087C" w14:paraId="14B5E20B" w14:textId="77777777">
                              <w:trPr>
                                <w:trHeight w:val="340"/>
                              </w:trPr>
                              <w:tc>
                                <w:tcPr>
                                  <w:tcW w:w="2730" w:type="dxa"/>
                                </w:tcPr>
                                <w:p w14:paraId="6A80A72E" w14:textId="26243FB2" w:rsidR="003734F8" w:rsidRPr="00690A20" w:rsidRDefault="00A4087C" w:rsidP="00690A20">
                                  <w:pPr>
                                    <w:pStyle w:val="TableParagraph"/>
                                    <w:ind w:left="157" w:right="163"/>
                                    <w:jc w:val="both"/>
                                    <w:rPr>
                                      <w:sz w:val="24"/>
                                      <w:lang w:val="es-VE"/>
                                    </w:rPr>
                                  </w:pPr>
                                  <w:r>
                                    <w:rPr>
                                      <w:sz w:val="24"/>
                                      <w:lang w:val="es-VE"/>
                                    </w:rPr>
                                    <w:t>Seguridad y salud laboral (principio de proporcionalidad y sanciones acumulativas)</w:t>
                                  </w:r>
                                </w:p>
                              </w:tc>
                              <w:tc>
                                <w:tcPr>
                                  <w:tcW w:w="6030" w:type="dxa"/>
                                </w:tcPr>
                                <w:p w14:paraId="649A7636" w14:textId="27769C5A" w:rsidR="003734F8" w:rsidRPr="00690A20" w:rsidRDefault="00A4087C" w:rsidP="00690A20">
                                  <w:pPr>
                                    <w:pStyle w:val="TableParagraph"/>
                                    <w:ind w:left="262" w:right="99"/>
                                    <w:jc w:val="both"/>
                                    <w:rPr>
                                      <w:sz w:val="24"/>
                                      <w:lang w:val="es-VE"/>
                                    </w:rPr>
                                  </w:pPr>
                                  <w:r>
                                    <w:rPr>
                                      <w:sz w:val="24"/>
                                      <w:lang w:val="es-VE"/>
                                    </w:rPr>
                                    <w:t>Caso en el cual la Sala considerada que en efecto la Providencia Administrativa impugnada, al haber impuesto acumulativamente las saciones previstas en los artículos 119 (numerales 6, 16, 18, 19 y 22) y artículo 118 ( numerales 2 y 6) vulneró el principio de proporcionalidad contenido en los artículos 12 de la Ley Orgánica de Procedimientos Administrativos y 82 del Código Orgánico Tributario</w:t>
                                  </w:r>
                                  <w:r w:rsidR="00811060">
                                    <w:rPr>
                                      <w:sz w:val="24"/>
                                      <w:lang w:val="es-VE"/>
                                    </w:rPr>
                                    <w:t>, por lo que anula parcialmente dicha providencia, realizando el recálculo de la misma, disminuyendo la cuantía y aplicando las distintas reconversiones monetarias, siendo el monto resultante a pagar la cantidad de Bs. 0,00.</w:t>
                                  </w:r>
                                </w:p>
                              </w:tc>
                            </w:tr>
                            <w:tr w:rsidR="003734F8" w:rsidRPr="00A4087C" w14:paraId="732A632B" w14:textId="77777777">
                              <w:trPr>
                                <w:trHeight w:val="340"/>
                              </w:trPr>
                              <w:tc>
                                <w:tcPr>
                                  <w:tcW w:w="2730" w:type="dxa"/>
                                </w:tcPr>
                                <w:p w14:paraId="20AD6D1B" w14:textId="77777777" w:rsidR="003734F8" w:rsidRPr="00690A20" w:rsidRDefault="003734F8" w:rsidP="00690A20">
                                  <w:pPr>
                                    <w:pStyle w:val="TableParagraph"/>
                                    <w:ind w:left="157" w:right="163"/>
                                    <w:jc w:val="both"/>
                                    <w:rPr>
                                      <w:sz w:val="24"/>
                                      <w:lang w:val="es-VE"/>
                                    </w:rPr>
                                  </w:pPr>
                                </w:p>
                              </w:tc>
                              <w:tc>
                                <w:tcPr>
                                  <w:tcW w:w="6030" w:type="dxa"/>
                                </w:tcPr>
                                <w:p w14:paraId="383F659F" w14:textId="77777777" w:rsidR="003734F8" w:rsidRPr="00690A20" w:rsidRDefault="003734F8" w:rsidP="00690A20">
                                  <w:pPr>
                                    <w:pStyle w:val="TableParagraph"/>
                                    <w:ind w:left="262" w:right="99"/>
                                    <w:jc w:val="both"/>
                                    <w:rPr>
                                      <w:sz w:val="24"/>
                                      <w:lang w:val="es-VE"/>
                                    </w:rPr>
                                  </w:pPr>
                                </w:p>
                              </w:tc>
                            </w:tr>
                            <w:tr w:rsidR="003734F8" w:rsidRPr="00A4087C" w14:paraId="2A0960D9" w14:textId="77777777">
                              <w:trPr>
                                <w:trHeight w:val="340"/>
                              </w:trPr>
                              <w:tc>
                                <w:tcPr>
                                  <w:tcW w:w="2730" w:type="dxa"/>
                                </w:tcPr>
                                <w:p w14:paraId="3C2B63BB" w14:textId="77777777" w:rsidR="003734F8" w:rsidRPr="00690A20" w:rsidRDefault="003734F8" w:rsidP="00690A20">
                                  <w:pPr>
                                    <w:pStyle w:val="TableParagraph"/>
                                    <w:ind w:left="157" w:right="163"/>
                                    <w:jc w:val="both"/>
                                    <w:rPr>
                                      <w:sz w:val="24"/>
                                      <w:lang w:val="es-VE"/>
                                    </w:rPr>
                                  </w:pPr>
                                </w:p>
                              </w:tc>
                              <w:tc>
                                <w:tcPr>
                                  <w:tcW w:w="6030" w:type="dxa"/>
                                </w:tcPr>
                                <w:p w14:paraId="679DC131" w14:textId="77777777" w:rsidR="003734F8" w:rsidRPr="00690A20" w:rsidRDefault="003734F8" w:rsidP="00690A20">
                                  <w:pPr>
                                    <w:pStyle w:val="TableParagraph"/>
                                    <w:ind w:left="262" w:right="99"/>
                                    <w:jc w:val="both"/>
                                    <w:rPr>
                                      <w:sz w:val="24"/>
                                      <w:lang w:val="es-VE"/>
                                    </w:rPr>
                                  </w:pPr>
                                </w:p>
                              </w:tc>
                            </w:tr>
                            <w:tr w:rsidR="003734F8" w:rsidRPr="00A4087C"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A4087C" w:rsidRDefault="003734F8" w:rsidP="003734F8">
                            <w:pPr>
                              <w:rPr>
                                <w:lang w:val="es-V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625C" id="Text Box 2" o:spid="_x0000_s1036" type="#_x0000_t202" style="position:absolute;left:0;text-align:left;margin-left:137.3pt;margin-top:319.8pt;width:439.15pt;height:436.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A4087C" w14:paraId="14B5E20B" w14:textId="77777777">
                        <w:trPr>
                          <w:trHeight w:val="340"/>
                        </w:trPr>
                        <w:tc>
                          <w:tcPr>
                            <w:tcW w:w="2730" w:type="dxa"/>
                          </w:tcPr>
                          <w:p w14:paraId="6A80A72E" w14:textId="26243FB2" w:rsidR="003734F8" w:rsidRPr="00690A20" w:rsidRDefault="00A4087C" w:rsidP="00690A20">
                            <w:pPr>
                              <w:pStyle w:val="TableParagraph"/>
                              <w:ind w:left="157" w:right="163"/>
                              <w:jc w:val="both"/>
                              <w:rPr>
                                <w:sz w:val="24"/>
                                <w:lang w:val="es-VE"/>
                              </w:rPr>
                            </w:pPr>
                            <w:r>
                              <w:rPr>
                                <w:sz w:val="24"/>
                                <w:lang w:val="es-VE"/>
                              </w:rPr>
                              <w:t>Seguridad y salud laboral (principio de proporcionalidad y sanciones acumulativas)</w:t>
                            </w:r>
                          </w:p>
                        </w:tc>
                        <w:tc>
                          <w:tcPr>
                            <w:tcW w:w="6030" w:type="dxa"/>
                          </w:tcPr>
                          <w:p w14:paraId="649A7636" w14:textId="27769C5A" w:rsidR="003734F8" w:rsidRPr="00690A20" w:rsidRDefault="00A4087C" w:rsidP="00690A20">
                            <w:pPr>
                              <w:pStyle w:val="TableParagraph"/>
                              <w:ind w:left="262" w:right="99"/>
                              <w:jc w:val="both"/>
                              <w:rPr>
                                <w:sz w:val="24"/>
                                <w:lang w:val="es-VE"/>
                              </w:rPr>
                            </w:pPr>
                            <w:r>
                              <w:rPr>
                                <w:sz w:val="24"/>
                                <w:lang w:val="es-VE"/>
                              </w:rPr>
                              <w:t>Caso en el cual la Sala considerada que en efecto la Providencia Administrativa impugnada, al haber impuesto acumulativamente las saciones previstas en los artículos 119 (numerales 6, 16, 18, 19 y 22) y artículo 118 ( numerales 2 y 6) vulneró el principio de proporcionalidad contenido en los artículos 12 de la Ley Orgánica de Procedimientos Administrativos y 82 del Código Orgánico Tributario</w:t>
                            </w:r>
                            <w:r w:rsidR="00811060">
                              <w:rPr>
                                <w:sz w:val="24"/>
                                <w:lang w:val="es-VE"/>
                              </w:rPr>
                              <w:t>, por lo que anula parcialmente dicha providencia, realizando el recálculo de la misma, disminuyendo la cuantía y aplicando las distintas reconversiones monetarias, siendo el monto resultante a pagar la cantidad de Bs. 0,00.</w:t>
                            </w:r>
                          </w:p>
                        </w:tc>
                      </w:tr>
                      <w:tr w:rsidR="003734F8" w:rsidRPr="00A4087C" w14:paraId="732A632B" w14:textId="77777777">
                        <w:trPr>
                          <w:trHeight w:val="340"/>
                        </w:trPr>
                        <w:tc>
                          <w:tcPr>
                            <w:tcW w:w="2730" w:type="dxa"/>
                          </w:tcPr>
                          <w:p w14:paraId="20AD6D1B" w14:textId="77777777" w:rsidR="003734F8" w:rsidRPr="00690A20" w:rsidRDefault="003734F8" w:rsidP="00690A20">
                            <w:pPr>
                              <w:pStyle w:val="TableParagraph"/>
                              <w:ind w:left="157" w:right="163"/>
                              <w:jc w:val="both"/>
                              <w:rPr>
                                <w:sz w:val="24"/>
                                <w:lang w:val="es-VE"/>
                              </w:rPr>
                            </w:pPr>
                          </w:p>
                        </w:tc>
                        <w:tc>
                          <w:tcPr>
                            <w:tcW w:w="6030" w:type="dxa"/>
                          </w:tcPr>
                          <w:p w14:paraId="383F659F" w14:textId="77777777" w:rsidR="003734F8" w:rsidRPr="00690A20" w:rsidRDefault="003734F8" w:rsidP="00690A20">
                            <w:pPr>
                              <w:pStyle w:val="TableParagraph"/>
                              <w:ind w:left="262" w:right="99"/>
                              <w:jc w:val="both"/>
                              <w:rPr>
                                <w:sz w:val="24"/>
                                <w:lang w:val="es-VE"/>
                              </w:rPr>
                            </w:pPr>
                          </w:p>
                        </w:tc>
                      </w:tr>
                      <w:tr w:rsidR="003734F8" w:rsidRPr="00A4087C" w14:paraId="2A0960D9" w14:textId="77777777">
                        <w:trPr>
                          <w:trHeight w:val="340"/>
                        </w:trPr>
                        <w:tc>
                          <w:tcPr>
                            <w:tcW w:w="2730" w:type="dxa"/>
                          </w:tcPr>
                          <w:p w14:paraId="3C2B63BB" w14:textId="77777777" w:rsidR="003734F8" w:rsidRPr="00690A20" w:rsidRDefault="003734F8" w:rsidP="00690A20">
                            <w:pPr>
                              <w:pStyle w:val="TableParagraph"/>
                              <w:ind w:left="157" w:right="163"/>
                              <w:jc w:val="both"/>
                              <w:rPr>
                                <w:sz w:val="24"/>
                                <w:lang w:val="es-VE"/>
                              </w:rPr>
                            </w:pPr>
                          </w:p>
                        </w:tc>
                        <w:tc>
                          <w:tcPr>
                            <w:tcW w:w="6030" w:type="dxa"/>
                          </w:tcPr>
                          <w:p w14:paraId="679DC131" w14:textId="77777777" w:rsidR="003734F8" w:rsidRPr="00690A20" w:rsidRDefault="003734F8" w:rsidP="00690A20">
                            <w:pPr>
                              <w:pStyle w:val="TableParagraph"/>
                              <w:ind w:left="262" w:right="99"/>
                              <w:jc w:val="both"/>
                              <w:rPr>
                                <w:sz w:val="24"/>
                                <w:lang w:val="es-VE"/>
                              </w:rPr>
                            </w:pPr>
                          </w:p>
                        </w:tc>
                      </w:tr>
                      <w:tr w:rsidR="003734F8" w:rsidRPr="00A4087C"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A4087C" w:rsidRDefault="003734F8" w:rsidP="003734F8">
                      <w:pPr>
                        <w:rPr>
                          <w:lang w:val="es-VE"/>
                        </w:rPr>
                      </w:pPr>
                    </w:p>
                  </w:txbxContent>
                </v:textbox>
                <w10:wrap anchorx="page" anchory="page"/>
              </v:shape>
            </w:pict>
          </mc:Fallback>
        </mc:AlternateContent>
      </w:r>
    </w:p>
    <w:p w14:paraId="2EAC12E6" w14:textId="77777777" w:rsidR="003734F8" w:rsidRDefault="003734F8">
      <w:pPr>
        <w:ind w:left="1110"/>
        <w:rPr>
          <w:rFonts w:ascii="Times New Roman"/>
          <w:sz w:val="20"/>
          <w:lang w:val="es-VE"/>
        </w:rPr>
      </w:pPr>
    </w:p>
    <w:p w14:paraId="1A5DD9E6" w14:textId="77777777" w:rsidR="003734F8" w:rsidRDefault="003734F8">
      <w:pPr>
        <w:ind w:left="1110"/>
        <w:rPr>
          <w:rFonts w:ascii="Times New Roman"/>
          <w:sz w:val="20"/>
          <w:lang w:val="es-VE"/>
        </w:rPr>
      </w:pPr>
    </w:p>
    <w:p w14:paraId="1D7D05F4" w14:textId="77777777" w:rsidR="003734F8" w:rsidRDefault="003734F8">
      <w:pPr>
        <w:ind w:left="1110"/>
        <w:rPr>
          <w:rFonts w:ascii="Times New Roman"/>
          <w:sz w:val="20"/>
          <w:lang w:val="es-VE"/>
        </w:rPr>
      </w:pPr>
    </w:p>
    <w:p w14:paraId="605A1A5C" w14:textId="77777777" w:rsidR="003734F8" w:rsidRDefault="003734F8">
      <w:pPr>
        <w:ind w:left="1110"/>
        <w:rPr>
          <w:rFonts w:ascii="Times New Roman"/>
          <w:sz w:val="20"/>
          <w:lang w:val="es-VE"/>
        </w:rPr>
      </w:pPr>
    </w:p>
    <w:p w14:paraId="7BB22884" w14:textId="77777777" w:rsidR="003734F8" w:rsidRDefault="003734F8">
      <w:pPr>
        <w:ind w:left="1110"/>
        <w:rPr>
          <w:rFonts w:ascii="Times New Roman"/>
          <w:sz w:val="20"/>
          <w:lang w:val="es-VE"/>
        </w:rPr>
      </w:pPr>
    </w:p>
    <w:p w14:paraId="7CC93BC6" w14:textId="77777777" w:rsidR="003734F8" w:rsidRDefault="003734F8">
      <w:pPr>
        <w:ind w:left="1110"/>
        <w:rPr>
          <w:rFonts w:ascii="Times New Roman"/>
          <w:sz w:val="20"/>
          <w:lang w:val="es-VE"/>
        </w:rPr>
      </w:pPr>
    </w:p>
    <w:p w14:paraId="4F070374" w14:textId="77777777" w:rsidR="003734F8" w:rsidRDefault="003734F8">
      <w:pPr>
        <w:ind w:left="1110"/>
        <w:rPr>
          <w:rFonts w:ascii="Times New Roman"/>
          <w:sz w:val="20"/>
          <w:lang w:val="es-VE"/>
        </w:rPr>
      </w:pPr>
    </w:p>
    <w:p w14:paraId="5B1C61F7" w14:textId="77777777" w:rsidR="003734F8" w:rsidRDefault="003734F8">
      <w:pPr>
        <w:ind w:left="1110"/>
        <w:rPr>
          <w:rFonts w:ascii="Times New Roman"/>
          <w:sz w:val="20"/>
          <w:lang w:val="es-VE"/>
        </w:rPr>
      </w:pPr>
    </w:p>
    <w:p w14:paraId="6AE71EFD" w14:textId="77777777" w:rsidR="003734F8" w:rsidRDefault="003734F8">
      <w:pPr>
        <w:ind w:left="1110"/>
        <w:rPr>
          <w:rFonts w:ascii="Times New Roman"/>
          <w:sz w:val="20"/>
          <w:lang w:val="es-VE"/>
        </w:rPr>
      </w:pPr>
    </w:p>
    <w:p w14:paraId="3F9CBD15" w14:textId="77777777" w:rsidR="003734F8" w:rsidRDefault="003734F8">
      <w:pPr>
        <w:ind w:left="1110"/>
        <w:rPr>
          <w:rFonts w:ascii="Times New Roman"/>
          <w:sz w:val="20"/>
          <w:lang w:val="es-VE"/>
        </w:rPr>
      </w:pPr>
    </w:p>
    <w:p w14:paraId="7B0E9B21" w14:textId="77777777" w:rsidR="003734F8" w:rsidRDefault="003734F8">
      <w:pPr>
        <w:ind w:left="1110"/>
        <w:rPr>
          <w:rFonts w:ascii="Times New Roman"/>
          <w:sz w:val="20"/>
          <w:lang w:val="es-VE"/>
        </w:rPr>
      </w:pPr>
    </w:p>
    <w:p w14:paraId="7A622C48" w14:textId="77777777" w:rsidR="003734F8" w:rsidRDefault="003734F8">
      <w:pPr>
        <w:ind w:left="1110"/>
        <w:rPr>
          <w:rFonts w:ascii="Times New Roman"/>
          <w:sz w:val="20"/>
          <w:lang w:val="es-VE"/>
        </w:rPr>
      </w:pPr>
    </w:p>
    <w:p w14:paraId="2349CA8E" w14:textId="77777777" w:rsidR="003734F8" w:rsidRDefault="003734F8">
      <w:pPr>
        <w:ind w:left="1110"/>
        <w:rPr>
          <w:rFonts w:ascii="Times New Roman"/>
          <w:sz w:val="20"/>
          <w:lang w:val="es-VE"/>
        </w:rPr>
      </w:pPr>
    </w:p>
    <w:p w14:paraId="60EC81ED" w14:textId="77777777" w:rsidR="003734F8" w:rsidRDefault="003734F8">
      <w:pPr>
        <w:ind w:left="1110"/>
        <w:rPr>
          <w:rFonts w:ascii="Times New Roman"/>
          <w:sz w:val="20"/>
          <w:lang w:val="es-VE"/>
        </w:rPr>
      </w:pPr>
    </w:p>
    <w:p w14:paraId="6C4140DB" w14:textId="77777777" w:rsidR="003734F8" w:rsidRDefault="003734F8">
      <w:pPr>
        <w:ind w:left="1110"/>
        <w:rPr>
          <w:rFonts w:ascii="Times New Roman"/>
          <w:sz w:val="20"/>
          <w:lang w:val="es-VE"/>
        </w:rPr>
      </w:pPr>
    </w:p>
    <w:p w14:paraId="1E61F0A5" w14:textId="77777777" w:rsidR="003734F8" w:rsidRDefault="003734F8">
      <w:pPr>
        <w:ind w:left="1110"/>
        <w:rPr>
          <w:rFonts w:ascii="Times New Roman"/>
          <w:sz w:val="20"/>
          <w:lang w:val="es-VE"/>
        </w:rPr>
      </w:pPr>
    </w:p>
    <w:p w14:paraId="2E59B0C0" w14:textId="77777777" w:rsidR="003734F8" w:rsidRDefault="003734F8">
      <w:pPr>
        <w:ind w:left="1110"/>
        <w:rPr>
          <w:rFonts w:ascii="Times New Roman"/>
          <w:sz w:val="20"/>
          <w:lang w:val="es-VE"/>
        </w:rPr>
      </w:pPr>
    </w:p>
    <w:p w14:paraId="41DE822D" w14:textId="77777777" w:rsidR="003734F8" w:rsidRDefault="003734F8">
      <w:pPr>
        <w:ind w:left="1110"/>
        <w:rPr>
          <w:rFonts w:ascii="Times New Roman"/>
          <w:sz w:val="20"/>
          <w:lang w:val="es-VE"/>
        </w:rPr>
      </w:pPr>
    </w:p>
    <w:p w14:paraId="1034DCAE" w14:textId="77777777" w:rsidR="003734F8" w:rsidRDefault="003734F8">
      <w:pPr>
        <w:ind w:left="1110"/>
        <w:rPr>
          <w:rFonts w:ascii="Times New Roman"/>
          <w:sz w:val="20"/>
          <w:lang w:val="es-VE"/>
        </w:rPr>
      </w:pPr>
    </w:p>
    <w:p w14:paraId="5702BB01" w14:textId="77777777" w:rsidR="003734F8" w:rsidRDefault="003734F8">
      <w:pPr>
        <w:ind w:left="1110"/>
        <w:rPr>
          <w:rFonts w:ascii="Times New Roman"/>
          <w:sz w:val="20"/>
          <w:lang w:val="es-VE"/>
        </w:rPr>
      </w:pPr>
    </w:p>
    <w:p w14:paraId="1ECCED42" w14:textId="77777777" w:rsidR="003734F8" w:rsidRDefault="003734F8">
      <w:pPr>
        <w:ind w:left="1110"/>
        <w:rPr>
          <w:rFonts w:ascii="Times New Roman"/>
          <w:sz w:val="20"/>
          <w:lang w:val="es-VE"/>
        </w:rPr>
      </w:pPr>
    </w:p>
    <w:p w14:paraId="36B6B2ED" w14:textId="77777777" w:rsidR="003734F8" w:rsidRDefault="003734F8">
      <w:pPr>
        <w:ind w:left="1110"/>
        <w:rPr>
          <w:rFonts w:ascii="Times New Roman"/>
          <w:sz w:val="20"/>
          <w:lang w:val="es-VE"/>
        </w:rPr>
      </w:pPr>
    </w:p>
    <w:p w14:paraId="19FAFF8C" w14:textId="77777777" w:rsidR="003734F8" w:rsidRDefault="003734F8">
      <w:pPr>
        <w:ind w:left="1110"/>
        <w:rPr>
          <w:rFonts w:ascii="Times New Roman"/>
          <w:sz w:val="20"/>
          <w:lang w:val="es-VE"/>
        </w:rPr>
      </w:pPr>
    </w:p>
    <w:p w14:paraId="4D2A6258" w14:textId="77777777" w:rsidR="003734F8" w:rsidRDefault="003734F8">
      <w:pPr>
        <w:ind w:left="1110"/>
        <w:rPr>
          <w:rFonts w:ascii="Times New Roman"/>
          <w:sz w:val="20"/>
          <w:lang w:val="es-VE"/>
        </w:rPr>
      </w:pPr>
    </w:p>
    <w:p w14:paraId="6E0BA48E" w14:textId="77777777" w:rsidR="003734F8" w:rsidRDefault="003734F8">
      <w:pPr>
        <w:ind w:left="1110"/>
        <w:rPr>
          <w:rFonts w:ascii="Times New Roman"/>
          <w:sz w:val="20"/>
          <w:lang w:val="es-VE"/>
        </w:rPr>
      </w:pPr>
    </w:p>
    <w:p w14:paraId="4FB4CC94" w14:textId="77777777" w:rsidR="003734F8" w:rsidRDefault="003734F8">
      <w:pPr>
        <w:ind w:left="1110"/>
        <w:rPr>
          <w:rFonts w:ascii="Times New Roman"/>
          <w:sz w:val="20"/>
          <w:lang w:val="es-VE"/>
        </w:rPr>
      </w:pPr>
    </w:p>
    <w:p w14:paraId="6619204E" w14:textId="77777777" w:rsidR="003734F8" w:rsidRDefault="003734F8">
      <w:pPr>
        <w:ind w:left="1110"/>
        <w:rPr>
          <w:rFonts w:ascii="Times New Roman"/>
          <w:sz w:val="20"/>
          <w:lang w:val="es-VE"/>
        </w:rPr>
      </w:pPr>
    </w:p>
    <w:p w14:paraId="6CF948AB" w14:textId="77777777" w:rsidR="003734F8" w:rsidRDefault="003734F8">
      <w:pPr>
        <w:ind w:left="1110"/>
        <w:rPr>
          <w:rFonts w:ascii="Times New Roman"/>
          <w:sz w:val="20"/>
          <w:lang w:val="es-VE"/>
        </w:rPr>
      </w:pPr>
    </w:p>
    <w:p w14:paraId="3265BD63" w14:textId="77777777" w:rsidR="003734F8" w:rsidRDefault="003734F8">
      <w:pPr>
        <w:ind w:left="1110"/>
        <w:rPr>
          <w:rFonts w:ascii="Times New Roman"/>
          <w:sz w:val="20"/>
          <w:lang w:val="es-VE"/>
        </w:rPr>
      </w:pPr>
    </w:p>
    <w:p w14:paraId="041F3CC9" w14:textId="77777777" w:rsidR="003734F8" w:rsidRDefault="003734F8">
      <w:pPr>
        <w:ind w:left="1110"/>
        <w:rPr>
          <w:rFonts w:ascii="Times New Roman"/>
          <w:sz w:val="20"/>
          <w:lang w:val="es-VE"/>
        </w:rPr>
      </w:pPr>
    </w:p>
    <w:p w14:paraId="3D6B98E0" w14:textId="77777777" w:rsidR="003734F8" w:rsidRDefault="003734F8">
      <w:pPr>
        <w:ind w:left="1110"/>
        <w:rPr>
          <w:rFonts w:ascii="Times New Roman"/>
          <w:sz w:val="20"/>
          <w:lang w:val="es-VE"/>
        </w:rPr>
      </w:pPr>
    </w:p>
    <w:p w14:paraId="63D4A982" w14:textId="77777777" w:rsidR="003734F8" w:rsidRDefault="003734F8">
      <w:pPr>
        <w:ind w:left="1110"/>
        <w:rPr>
          <w:rFonts w:ascii="Times New Roman"/>
          <w:sz w:val="20"/>
          <w:lang w:val="es-VE"/>
        </w:rPr>
      </w:pPr>
    </w:p>
    <w:p w14:paraId="7077BBC9" w14:textId="77777777" w:rsidR="003734F8" w:rsidRDefault="003734F8">
      <w:pPr>
        <w:ind w:left="1110"/>
        <w:rPr>
          <w:rFonts w:ascii="Times New Roman"/>
          <w:sz w:val="20"/>
          <w:lang w:val="es-VE"/>
        </w:rPr>
      </w:pPr>
    </w:p>
    <w:p w14:paraId="3C6C0CE0" w14:textId="77777777" w:rsidR="003734F8" w:rsidRDefault="003734F8">
      <w:pPr>
        <w:ind w:left="1110"/>
        <w:rPr>
          <w:rFonts w:ascii="Times New Roman"/>
          <w:sz w:val="20"/>
          <w:lang w:val="es-VE"/>
        </w:rPr>
      </w:pPr>
    </w:p>
    <w:p w14:paraId="1836B4C9" w14:textId="77777777" w:rsidR="003734F8" w:rsidRDefault="003734F8">
      <w:pPr>
        <w:ind w:left="1110"/>
        <w:rPr>
          <w:rFonts w:ascii="Times New Roman"/>
          <w:sz w:val="20"/>
          <w:lang w:val="es-VE"/>
        </w:rPr>
      </w:pPr>
    </w:p>
    <w:p w14:paraId="05C23A78" w14:textId="77777777" w:rsidR="003734F8" w:rsidRDefault="003734F8">
      <w:pPr>
        <w:ind w:left="1110"/>
        <w:rPr>
          <w:rFonts w:ascii="Times New Roman"/>
          <w:sz w:val="20"/>
          <w:lang w:val="es-VE"/>
        </w:rPr>
      </w:pPr>
    </w:p>
    <w:p w14:paraId="0749D0F5" w14:textId="77777777" w:rsidR="003734F8" w:rsidRDefault="003734F8">
      <w:pPr>
        <w:ind w:left="1110"/>
        <w:rPr>
          <w:rFonts w:ascii="Times New Roman"/>
          <w:sz w:val="20"/>
          <w:lang w:val="es-VE"/>
        </w:rPr>
      </w:pPr>
    </w:p>
    <w:p w14:paraId="35E205CB" w14:textId="77777777" w:rsidR="003734F8" w:rsidRDefault="003734F8">
      <w:pPr>
        <w:ind w:left="1110"/>
        <w:rPr>
          <w:rFonts w:ascii="Times New Roman"/>
          <w:sz w:val="20"/>
          <w:lang w:val="es-VE"/>
        </w:rPr>
      </w:pPr>
    </w:p>
    <w:p w14:paraId="3B051ED4" w14:textId="77777777" w:rsidR="003734F8" w:rsidRDefault="003734F8">
      <w:pPr>
        <w:ind w:left="1110"/>
        <w:rPr>
          <w:rFonts w:ascii="Times New Roman"/>
          <w:sz w:val="20"/>
          <w:lang w:val="es-VE"/>
        </w:rPr>
      </w:pPr>
    </w:p>
    <w:p w14:paraId="4E7C7BF0" w14:textId="77777777" w:rsidR="003734F8" w:rsidRDefault="003734F8">
      <w:pPr>
        <w:ind w:left="1110"/>
        <w:rPr>
          <w:rFonts w:ascii="Times New Roman"/>
          <w:sz w:val="20"/>
          <w:lang w:val="es-VE"/>
        </w:rPr>
      </w:pPr>
    </w:p>
    <w:p w14:paraId="18AB869F" w14:textId="77777777" w:rsidR="003734F8" w:rsidRDefault="003734F8">
      <w:pPr>
        <w:ind w:left="1110"/>
        <w:rPr>
          <w:rFonts w:ascii="Times New Roman"/>
          <w:sz w:val="20"/>
          <w:lang w:val="es-VE"/>
        </w:rPr>
      </w:pPr>
    </w:p>
    <w:p w14:paraId="075852D7" w14:textId="77777777"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A4087C" w:rsidRPr="00A4087C" w14:paraId="1879355F" w14:textId="77777777" w:rsidTr="00A4087C">
        <w:trPr>
          <w:tblCellSpacing w:w="15" w:type="dxa"/>
          <w:jc w:val="center"/>
        </w:trPr>
        <w:tc>
          <w:tcPr>
            <w:tcW w:w="0" w:type="auto"/>
            <w:vAlign w:val="center"/>
            <w:hideMark/>
          </w:tcPr>
          <w:p w14:paraId="2420C6D9" w14:textId="05840A99" w:rsidR="00A4087C" w:rsidRPr="00A4087C" w:rsidRDefault="00A4087C" w:rsidP="00A4087C">
            <w:pPr>
              <w:widowControl/>
              <w:autoSpaceDE/>
              <w:autoSpaceDN/>
              <w:rPr>
                <w:rFonts w:ascii="-webkit-standard" w:eastAsia="Times New Roman" w:hAnsi="-webkit-standard" w:cs="Times New Roman"/>
                <w:sz w:val="24"/>
                <w:szCs w:val="24"/>
                <w:lang w:val="es-VE" w:eastAsia="es-MX"/>
              </w:rPr>
            </w:pPr>
            <w:r w:rsidRPr="00A4087C">
              <w:rPr>
                <w:rFonts w:ascii="-webkit-standard" w:eastAsia="Times New Roman" w:hAnsi="-webkit-standard" w:cs="Times New Roman"/>
                <w:sz w:val="24"/>
                <w:szCs w:val="24"/>
                <w:lang w:val="es-VE" w:eastAsia="es-MX"/>
              </w:rPr>
              <w:fldChar w:fldCharType="begin"/>
            </w:r>
            <w:r w:rsidRPr="00A4087C">
              <w:rPr>
                <w:rFonts w:ascii="-webkit-standard" w:eastAsia="Times New Roman" w:hAnsi="-webkit-standard" w:cs="Times New Roman"/>
                <w:sz w:val="24"/>
                <w:szCs w:val="24"/>
                <w:lang w:val="es-VE" w:eastAsia="es-MX"/>
              </w:rPr>
              <w:instrText xml:space="preserve"> INCLUDEPICTURE "/var/folders/vk/ydn206hs6h9_kb21497cdsh00000gn/T/com.microsoft.Word/WebArchiveCopyPasteTempFiles/encabezadotsj.jpg" \* MERGEFORMATINET </w:instrText>
            </w:r>
            <w:r w:rsidRPr="00A4087C">
              <w:rPr>
                <w:rFonts w:ascii="-webkit-standard" w:eastAsia="Times New Roman" w:hAnsi="-webkit-standard" w:cs="Times New Roman"/>
                <w:sz w:val="24"/>
                <w:szCs w:val="24"/>
                <w:lang w:val="es-VE" w:eastAsia="es-MX"/>
              </w:rPr>
              <w:fldChar w:fldCharType="separate"/>
            </w:r>
            <w:r w:rsidRPr="00A4087C">
              <w:rPr>
                <w:rFonts w:ascii="-webkit-standard" w:eastAsia="Times New Roman" w:hAnsi="-webkit-standard" w:cs="Times New Roman"/>
                <w:noProof/>
                <w:sz w:val="24"/>
                <w:szCs w:val="24"/>
                <w:lang w:val="es-VE" w:eastAsia="es-MX"/>
              </w:rPr>
              <w:drawing>
                <wp:inline distT="0" distB="0" distL="0" distR="0" wp14:anchorId="19567059" wp14:editId="0074378F">
                  <wp:extent cx="3048000" cy="306514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065145"/>
                          </a:xfrm>
                          <a:prstGeom prst="rect">
                            <a:avLst/>
                          </a:prstGeom>
                          <a:noFill/>
                          <a:ln>
                            <a:noFill/>
                          </a:ln>
                        </pic:spPr>
                      </pic:pic>
                    </a:graphicData>
                  </a:graphic>
                </wp:inline>
              </w:drawing>
            </w:r>
            <w:r w:rsidRPr="00A4087C">
              <w:rPr>
                <w:rFonts w:ascii="-webkit-standard" w:eastAsia="Times New Roman" w:hAnsi="-webkit-standard" w:cs="Times New Roman"/>
                <w:sz w:val="24"/>
                <w:szCs w:val="24"/>
                <w:lang w:val="es-VE" w:eastAsia="es-MX"/>
              </w:rPr>
              <w:fldChar w:fldCharType="end"/>
            </w:r>
          </w:p>
        </w:tc>
      </w:tr>
    </w:tbl>
    <w:p w14:paraId="7D013C60" w14:textId="77777777" w:rsidR="00A4087C" w:rsidRPr="00A4087C" w:rsidRDefault="00A4087C" w:rsidP="00A4087C">
      <w:pPr>
        <w:widowControl/>
        <w:autoSpaceDE/>
        <w:autoSpaceDN/>
        <w:spacing w:line="360" w:lineRule="atLeast"/>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3"/>
          <w:szCs w:val="23"/>
          <w:lang w:val="es-ES" w:eastAsia="es-MX"/>
        </w:rPr>
        <w:t>Ponencia del Magistrado Dr. </w:t>
      </w:r>
      <w:r w:rsidRPr="00A4087C">
        <w:rPr>
          <w:rFonts w:ascii="Times New Roman" w:eastAsia="Times New Roman" w:hAnsi="Times New Roman" w:cs="Times New Roman"/>
          <w:b/>
          <w:bCs/>
          <w:color w:val="000000"/>
          <w:sz w:val="23"/>
          <w:szCs w:val="23"/>
          <w:lang w:val="es-ES" w:eastAsia="es-MX"/>
        </w:rPr>
        <w:t>ELÍAS RUBÉN BITTAR ESCALONA</w:t>
      </w:r>
    </w:p>
    <w:p w14:paraId="337617ED" w14:textId="77777777" w:rsidR="00A4087C" w:rsidRPr="00A4087C" w:rsidRDefault="00A4087C" w:rsidP="00A4087C">
      <w:pPr>
        <w:widowControl/>
        <w:autoSpaceDE/>
        <w:autoSpaceDN/>
        <w:spacing w:line="480" w:lineRule="atLeast"/>
        <w:ind w:firstLine="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5480AC0C"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En el juicio contentivo del recurso contencioso administrativo de nulidad ejercido conjuntamente con medida cautelar de suspensión de efectos en contra de la Providencia Administrativa identificada con el alfanumérico </w:t>
      </w:r>
      <w:r w:rsidRPr="00A4087C">
        <w:rPr>
          <w:rFonts w:ascii="Times New Roman" w:eastAsia="Times New Roman" w:hAnsi="Times New Roman" w:cs="Times New Roman"/>
          <w:b/>
          <w:bCs/>
          <w:color w:val="000000"/>
          <w:sz w:val="24"/>
          <w:szCs w:val="24"/>
          <w:lang w:val="es-ES" w:eastAsia="es-MX"/>
        </w:rPr>
        <w:t>P.A. US-GUA-120-2015, de fecha 13 de octubre de 2015, dictada por el INSTITUTO NACIONAL DE PREVENCIÓN, SALUD Y SEGURIDAD LABORALES (INPSASEL)</w:t>
      </w:r>
      <w:r w:rsidRPr="00A4087C">
        <w:rPr>
          <w:rFonts w:ascii="Times New Roman" w:eastAsia="Times New Roman" w:hAnsi="Times New Roman" w:cs="Times New Roman"/>
          <w:color w:val="000000"/>
          <w:sz w:val="24"/>
          <w:szCs w:val="24"/>
          <w:lang w:val="es-ES" w:eastAsia="es-MX"/>
        </w:rPr>
        <w:t> a través de la GERENCIA ESTADAL </w:t>
      </w:r>
      <w:r w:rsidRPr="00A4087C">
        <w:rPr>
          <w:rFonts w:ascii="Times New Roman" w:eastAsia="Times New Roman" w:hAnsi="Times New Roman" w:cs="Times New Roman"/>
          <w:color w:val="000000"/>
          <w:sz w:val="24"/>
          <w:szCs w:val="24"/>
          <w:lang w:val="es-MX" w:eastAsia="es-MX"/>
        </w:rPr>
        <w:t>DE SEGURIDAD </w:t>
      </w:r>
      <w:r w:rsidRPr="00A4087C">
        <w:rPr>
          <w:rFonts w:ascii="Times New Roman" w:eastAsia="Times New Roman" w:hAnsi="Times New Roman" w:cs="Times New Roman"/>
          <w:color w:val="000000"/>
          <w:sz w:val="24"/>
          <w:szCs w:val="24"/>
          <w:lang w:val="es-ES" w:eastAsia="es-MX"/>
        </w:rPr>
        <w:t>Y SALUD DE LOS TRABAJADORES DE LOS ESTADOS GUÁRICO Y APURE (GERESAT GUÁRICO Y APURE), en la cual impone multa a la precitada empresa por la cantidad de un millón doscientos siete mil ciento veinticinco bolívares con cero céntimos (Bs. 1.207.125,00), por la comisión de la infracción establecida en los artículos 118 numerales 2 y 6; y 119 numerales 6, 16, 18, 19 y 22 de la Ley Orgánica de Prevención, Condiciones y Medio Ambiente de Trabajo (LOPCYMAT), interpuesta por la entidad de trabajo sociedad mercantil </w:t>
      </w:r>
      <w:r w:rsidRPr="00A4087C">
        <w:rPr>
          <w:rFonts w:ascii="Times New Roman" w:eastAsia="Times New Roman" w:hAnsi="Times New Roman" w:cs="Times New Roman"/>
          <w:b/>
          <w:bCs/>
          <w:color w:val="000000"/>
          <w:sz w:val="24"/>
          <w:szCs w:val="24"/>
          <w:lang w:val="es-ES" w:eastAsia="es-MX"/>
        </w:rPr>
        <w:t>COMERCIALIZADORA ROMHER LOS LLANOS C.A.</w:t>
      </w:r>
      <w:r w:rsidRPr="00A4087C">
        <w:rPr>
          <w:rFonts w:ascii="Times New Roman" w:eastAsia="Times New Roman" w:hAnsi="Times New Roman" w:cs="Times New Roman"/>
          <w:color w:val="000000"/>
          <w:sz w:val="24"/>
          <w:szCs w:val="24"/>
          <w:lang w:val="es-ES" w:eastAsia="es-MX"/>
        </w:rPr>
        <w:t xml:space="preserve">, inscrita en el Registro Mercantil Segundo del estado Guárico, en fecha primero (1°) de octubre de 2009, bajo el Nro. 66, Tomo 12-A SGDO, representada judicialmente por las abogadas Raquel Suárez y </w:t>
      </w:r>
      <w:proofErr w:type="spellStart"/>
      <w:r w:rsidRPr="00A4087C">
        <w:rPr>
          <w:rFonts w:ascii="Times New Roman" w:eastAsia="Times New Roman" w:hAnsi="Times New Roman" w:cs="Times New Roman"/>
          <w:color w:val="000000"/>
          <w:sz w:val="24"/>
          <w:szCs w:val="24"/>
          <w:lang w:val="es-ES" w:eastAsia="es-MX"/>
        </w:rPr>
        <w:t>Vasti</w:t>
      </w:r>
      <w:proofErr w:type="spellEnd"/>
      <w:r w:rsidRPr="00A4087C">
        <w:rPr>
          <w:rFonts w:ascii="Times New Roman" w:eastAsia="Times New Roman" w:hAnsi="Times New Roman" w:cs="Times New Roman"/>
          <w:color w:val="000000"/>
          <w:sz w:val="24"/>
          <w:szCs w:val="24"/>
          <w:lang w:val="es-ES" w:eastAsia="es-MX"/>
        </w:rPr>
        <w:t xml:space="preserve"> Salas, inscritas en el </w:t>
      </w:r>
      <w:r w:rsidRPr="00A4087C">
        <w:rPr>
          <w:rFonts w:ascii="Times New Roman" w:eastAsia="Times New Roman" w:hAnsi="Times New Roman" w:cs="Times New Roman"/>
          <w:color w:val="000000"/>
          <w:sz w:val="24"/>
          <w:szCs w:val="24"/>
          <w:lang w:val="es-MX" w:eastAsia="es-MX"/>
        </w:rPr>
        <w:t>Instituto de Previsión Social del Abogado (INPREABOGADO) bajo los números </w:t>
      </w:r>
      <w:r w:rsidRPr="00A4087C">
        <w:rPr>
          <w:rFonts w:ascii="Times New Roman" w:eastAsia="Times New Roman" w:hAnsi="Times New Roman" w:cs="Times New Roman"/>
          <w:color w:val="000000"/>
          <w:sz w:val="24"/>
          <w:szCs w:val="24"/>
          <w:lang w:val="es-ES" w:eastAsia="es-MX"/>
        </w:rPr>
        <w:t>55.334 y 120.550 respectivamente, el Tribunal Superior Tercero del Trabajo de la Circunscripción Judicial del estado Guárico en fecha 26 de junio de 2019, remitió las actuaciones a esta Sala de Casación Social, en virtud de la consulta obligatoria prevista en el artículo 84 del Decreto con Rango, Valor y Fuerza de Ley de Reforma Parcial de la Ley Orgánica de la Procuraduría General de la República, con motivo de la sentencia de fecha 9 de noviembre de 2017, mediante la cual el aludido tribunal declaró con lugar la demanda de nulidad incoada, anulando la Providencia Administrativa número P.A. US-GUA-120-2015, de fecha 13 de octubre de 2015, dictada por el INSTITUTO NACIONAL DE PREVENCIÓN, SALUD Y SEGURIDAD LABORALES (INPSASEL).</w:t>
      </w:r>
    </w:p>
    <w:p w14:paraId="6755371A"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4B2FCC1E"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El 21 de octubre de 2019, se dio cuenta en Sala y se designó ponente al Magistrado Edgar Gavidia Rodríguez.</w:t>
      </w:r>
    </w:p>
    <w:p w14:paraId="03B6756A"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09C3272C" w14:textId="77777777" w:rsidR="00A4087C" w:rsidRPr="00A4087C" w:rsidRDefault="00A4087C" w:rsidP="00A4087C">
      <w:pPr>
        <w:widowControl/>
        <w:shd w:val="clear" w:color="auto" w:fill="FFFFFF"/>
        <w:autoSpaceDE/>
        <w:autoSpaceDN/>
        <w:spacing w:line="360" w:lineRule="atLeast"/>
        <w:ind w:right="45"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lastRenderedPageBreak/>
        <w:t>En fecha 27 de abril de 2022, en virtud de la designación de los nuevos Magistrados y Magistradas principales y suplentes de este Máximo Tribunal realizada en sesión ordinaria de la Asamblea Nacional el día 26 de abril de 2022, la Sala Plena procedió a elegir  los integrantes de su junta directiva, quedando esta Sala de Casación Social conformada en el orden siguiente: Presidente Magistrado Dr. Edgar Gavidia Rodríguez; Vicepresidente Magistrado Dr. Carlos Alexis Castillo Ascanio; Magistrado Dr. Elías Rubén Bittar Escalona. </w:t>
      </w:r>
    </w:p>
    <w:p w14:paraId="1EC27749" w14:textId="77777777" w:rsidR="00A4087C" w:rsidRPr="00A4087C" w:rsidRDefault="00A4087C" w:rsidP="00A4087C">
      <w:pPr>
        <w:widowControl/>
        <w:shd w:val="clear" w:color="auto" w:fill="FFFFFF"/>
        <w:autoSpaceDE/>
        <w:autoSpaceDN/>
        <w:spacing w:line="360" w:lineRule="atLeast"/>
        <w:ind w:right="45"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3"/>
          <w:szCs w:val="23"/>
          <w:lang w:val="es-ES" w:eastAsia="es-MX"/>
        </w:rPr>
        <w:t> </w:t>
      </w:r>
    </w:p>
    <w:p w14:paraId="2566FD1E"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En fecha 11 de mayo de 2022, se reasignó la ponencia del presente asunto al Magistrado Dr. Elías Rubén Bittar Escalona.</w:t>
      </w:r>
    </w:p>
    <w:p w14:paraId="7B093A51" w14:textId="77777777" w:rsidR="00A4087C" w:rsidRPr="00A4087C" w:rsidRDefault="00A4087C" w:rsidP="00A4087C">
      <w:pPr>
        <w:widowControl/>
        <w:shd w:val="clear" w:color="auto" w:fill="FFFFFF"/>
        <w:autoSpaceDE/>
        <w:autoSpaceDN/>
        <w:spacing w:line="360" w:lineRule="atLeast"/>
        <w:ind w:right="45"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2C0F2E23"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Cumplidas las formalidades legales y siendo la oportunidad para decidir, procede esta Sala a pronunciarse, previas las consideraciones siguientes:</w:t>
      </w:r>
    </w:p>
    <w:p w14:paraId="5D69C02B" w14:textId="77777777" w:rsidR="00A4087C" w:rsidRPr="00A4087C" w:rsidRDefault="00A4087C" w:rsidP="00A4087C">
      <w:pPr>
        <w:widowControl/>
        <w:autoSpaceDE/>
        <w:autoSpaceDN/>
        <w:spacing w:line="360" w:lineRule="atLeast"/>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 </w:t>
      </w:r>
    </w:p>
    <w:p w14:paraId="3CFE0817" w14:textId="77777777" w:rsidR="00A4087C" w:rsidRPr="00A4087C" w:rsidRDefault="00A4087C" w:rsidP="00A4087C">
      <w:pPr>
        <w:widowControl/>
        <w:autoSpaceDE/>
        <w:autoSpaceDN/>
        <w:jc w:val="center"/>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I</w:t>
      </w:r>
    </w:p>
    <w:p w14:paraId="7889255B" w14:textId="77777777" w:rsidR="00A4087C" w:rsidRPr="00A4087C" w:rsidRDefault="00A4087C" w:rsidP="00A4087C">
      <w:pPr>
        <w:widowControl/>
        <w:autoSpaceDE/>
        <w:autoSpaceDN/>
        <w:jc w:val="center"/>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ANTECEDENTES</w:t>
      </w:r>
    </w:p>
    <w:p w14:paraId="406B0D71" w14:textId="77777777" w:rsidR="00A4087C" w:rsidRPr="00A4087C" w:rsidRDefault="00A4087C" w:rsidP="00A4087C">
      <w:pPr>
        <w:widowControl/>
        <w:autoSpaceDE/>
        <w:autoSpaceDN/>
        <w:spacing w:line="360" w:lineRule="atLeast"/>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65EF8BC7"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Mediante escrito presentado el 14 de abril de 2016, la representación judicial de la sociedad mercantil COMERCIALIZADORA ROMHER LOS LLANOS C.A., interpuso recurso contencioso administrativo de nulidad contra la providencia administrativa identificada con el alfanumérico P.A. US-GUA-120-2015 de fecha 13 de octubre de 2015, emanada de la GERENCIA </w:t>
      </w:r>
      <w:r w:rsidRPr="00A4087C">
        <w:rPr>
          <w:rFonts w:ascii="Times New Roman" w:eastAsia="Times New Roman" w:hAnsi="Times New Roman" w:cs="Times New Roman"/>
          <w:color w:val="000000"/>
          <w:sz w:val="24"/>
          <w:szCs w:val="24"/>
          <w:lang w:val="es-MX" w:eastAsia="es-MX"/>
        </w:rPr>
        <w:t>ESTADAL DE SEGURIDAD Y SALUD DE LOS TRABAJADORES DE LOS ESTADOS GUÁRICO Y APURE </w:t>
      </w:r>
      <w:r w:rsidRPr="00A4087C">
        <w:rPr>
          <w:rFonts w:ascii="Times New Roman" w:eastAsia="Times New Roman" w:hAnsi="Times New Roman" w:cs="Times New Roman"/>
          <w:color w:val="000000"/>
          <w:sz w:val="24"/>
          <w:szCs w:val="24"/>
          <w:lang w:val="es-ES" w:eastAsia="es-MX"/>
        </w:rPr>
        <w:t>(GERESAT GUÁRICO Y APURE)</w:t>
      </w:r>
      <w:r w:rsidRPr="00A4087C">
        <w:rPr>
          <w:rFonts w:ascii="Times New Roman" w:eastAsia="Times New Roman" w:hAnsi="Times New Roman" w:cs="Times New Roman"/>
          <w:color w:val="000000"/>
          <w:sz w:val="24"/>
          <w:szCs w:val="24"/>
          <w:lang w:val="es-MX" w:eastAsia="es-MX"/>
        </w:rPr>
        <w:t>, adscrita al INSTITUTO NACIONAL DE PREVENCIÓN, SALUD Y SEGURIDAD LABORALES (INPSASEL)</w:t>
      </w:r>
      <w:r w:rsidRPr="00A4087C">
        <w:rPr>
          <w:rFonts w:ascii="Times New Roman" w:eastAsia="Times New Roman" w:hAnsi="Times New Roman" w:cs="Times New Roman"/>
          <w:color w:val="000000"/>
          <w:sz w:val="24"/>
          <w:szCs w:val="24"/>
          <w:lang w:val="es-ES" w:eastAsia="es-MX"/>
        </w:rPr>
        <w:t>, mediante la cual dicha</w:t>
      </w:r>
      <w:r w:rsidRPr="00A4087C">
        <w:rPr>
          <w:rFonts w:ascii="Times New Roman" w:eastAsia="Times New Roman" w:hAnsi="Times New Roman" w:cs="Times New Roman"/>
          <w:color w:val="000000"/>
          <w:sz w:val="24"/>
          <w:szCs w:val="24"/>
          <w:lang w:val="es-VE" w:eastAsia="es-MX"/>
        </w:rPr>
        <w:t> Gerencia Estadal de Salud de los Trabajadores </w:t>
      </w:r>
      <w:r w:rsidRPr="00A4087C">
        <w:rPr>
          <w:rFonts w:ascii="Times New Roman" w:eastAsia="Times New Roman" w:hAnsi="Times New Roman" w:cs="Times New Roman"/>
          <w:color w:val="000000"/>
          <w:sz w:val="24"/>
          <w:szCs w:val="24"/>
          <w:lang w:val="es-MX" w:eastAsia="es-MX"/>
        </w:rPr>
        <w:t>de los estados </w:t>
      </w:r>
      <w:r w:rsidRPr="00A4087C">
        <w:rPr>
          <w:rFonts w:ascii="Times New Roman" w:eastAsia="Times New Roman" w:hAnsi="Times New Roman" w:cs="Times New Roman"/>
          <w:color w:val="000000"/>
          <w:sz w:val="24"/>
          <w:szCs w:val="24"/>
          <w:lang w:val="es-VE" w:eastAsia="es-MX"/>
        </w:rPr>
        <w:t>Guárico y Apure, siguiendo el procedimiento sancionatorio, resolvió:</w:t>
      </w:r>
    </w:p>
    <w:p w14:paraId="31D2486E" w14:textId="77777777" w:rsidR="00A4087C" w:rsidRPr="00A4087C" w:rsidRDefault="00A4087C" w:rsidP="00A4087C">
      <w:pPr>
        <w:widowControl/>
        <w:autoSpaceDE/>
        <w:autoSpaceDN/>
        <w:spacing w:line="360" w:lineRule="atLeast"/>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w:t>
      </w:r>
    </w:p>
    <w:p w14:paraId="6B317674"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u w:val="single"/>
          <w:lang w:val="es-VE" w:eastAsia="es-MX"/>
        </w:rPr>
        <w:t>PRIMERO</w:t>
      </w:r>
      <w:r w:rsidRPr="00A4087C">
        <w:rPr>
          <w:rFonts w:ascii="Times New Roman" w:eastAsia="Times New Roman" w:hAnsi="Times New Roman" w:cs="Times New Roman"/>
          <w:color w:val="000000"/>
          <w:sz w:val="24"/>
          <w:szCs w:val="24"/>
          <w:lang w:val="es-VE" w:eastAsia="es-MX"/>
        </w:rPr>
        <w:t>: Declara </w:t>
      </w:r>
      <w:r w:rsidRPr="00A4087C">
        <w:rPr>
          <w:rFonts w:ascii="Times New Roman" w:eastAsia="Times New Roman" w:hAnsi="Times New Roman" w:cs="Times New Roman"/>
          <w:b/>
          <w:bCs/>
          <w:color w:val="000000"/>
          <w:sz w:val="24"/>
          <w:szCs w:val="24"/>
          <w:lang w:val="es-VE" w:eastAsia="es-MX"/>
        </w:rPr>
        <w:t>CON LUGAR</w:t>
      </w:r>
      <w:r w:rsidRPr="00A4087C">
        <w:rPr>
          <w:rFonts w:ascii="Times New Roman" w:eastAsia="Times New Roman" w:hAnsi="Times New Roman" w:cs="Times New Roman"/>
          <w:color w:val="000000"/>
          <w:sz w:val="24"/>
          <w:szCs w:val="24"/>
          <w:lang w:val="es-VE" w:eastAsia="es-MX"/>
        </w:rPr>
        <w:t> la Propuesta de Sanción presentada por el Funcionario adscrito a la Gerencia Estadal de Salud de los Trabajadores de los Estados Guárico y Apure (GERESAT GUÁRICO)  ciudadano </w:t>
      </w:r>
      <w:r w:rsidRPr="00A4087C">
        <w:rPr>
          <w:rFonts w:ascii="Times New Roman" w:eastAsia="Times New Roman" w:hAnsi="Times New Roman" w:cs="Times New Roman"/>
          <w:b/>
          <w:bCs/>
          <w:color w:val="000000"/>
          <w:sz w:val="24"/>
          <w:szCs w:val="24"/>
          <w:lang w:val="es-VE" w:eastAsia="es-MX"/>
        </w:rPr>
        <w:t>José Francisco Fernández Núñez</w:t>
      </w:r>
      <w:r w:rsidRPr="00A4087C">
        <w:rPr>
          <w:rFonts w:ascii="Times New Roman" w:eastAsia="Times New Roman" w:hAnsi="Times New Roman" w:cs="Times New Roman"/>
          <w:color w:val="000000"/>
          <w:sz w:val="24"/>
          <w:szCs w:val="24"/>
          <w:lang w:val="es-VE" w:eastAsia="es-MX"/>
        </w:rPr>
        <w:t>, titular de la Cedula de Identidad Nº </w:t>
      </w:r>
      <w:r w:rsidRPr="00A4087C">
        <w:rPr>
          <w:rFonts w:ascii="Times New Roman" w:eastAsia="Times New Roman" w:hAnsi="Times New Roman" w:cs="Times New Roman"/>
          <w:b/>
          <w:bCs/>
          <w:color w:val="000000"/>
          <w:sz w:val="24"/>
          <w:szCs w:val="24"/>
          <w:lang w:val="es-VE" w:eastAsia="es-MX"/>
        </w:rPr>
        <w:t>15.248.967</w:t>
      </w:r>
      <w:r w:rsidRPr="00A4087C">
        <w:rPr>
          <w:rFonts w:ascii="Times New Roman" w:eastAsia="Times New Roman" w:hAnsi="Times New Roman" w:cs="Times New Roman"/>
          <w:color w:val="000000"/>
          <w:sz w:val="24"/>
          <w:szCs w:val="24"/>
          <w:lang w:val="es-VE" w:eastAsia="es-MX"/>
        </w:rPr>
        <w:t>, en su condición de inspector en Seguridad y Salud de los Trabajadores I, en contra de la empresa </w:t>
      </w:r>
      <w:r w:rsidRPr="00A4087C">
        <w:rPr>
          <w:rFonts w:ascii="Times New Roman" w:eastAsia="Times New Roman" w:hAnsi="Times New Roman" w:cs="Times New Roman"/>
          <w:b/>
          <w:bCs/>
          <w:color w:val="000000"/>
          <w:sz w:val="24"/>
          <w:szCs w:val="24"/>
          <w:lang w:val="es-VE" w:eastAsia="es-MX"/>
        </w:rPr>
        <w:t>COMERCIALIZADORA ROMHER LOS LLANOS, C.A</w:t>
      </w:r>
      <w:r w:rsidRPr="00A4087C">
        <w:rPr>
          <w:rFonts w:ascii="Times New Roman" w:eastAsia="Times New Roman" w:hAnsi="Times New Roman" w:cs="Times New Roman"/>
          <w:color w:val="000000"/>
          <w:sz w:val="24"/>
          <w:szCs w:val="24"/>
          <w:lang w:val="es-VE" w:eastAsia="es-MX"/>
        </w:rPr>
        <w:t>, por lo que, se acuerda imponer una multa a la precitada sociedad mercantil de </w:t>
      </w:r>
      <w:r w:rsidRPr="00A4087C">
        <w:rPr>
          <w:rFonts w:ascii="Times New Roman" w:eastAsia="Times New Roman" w:hAnsi="Times New Roman" w:cs="Times New Roman"/>
          <w:b/>
          <w:bCs/>
          <w:color w:val="000000"/>
          <w:sz w:val="24"/>
          <w:szCs w:val="24"/>
          <w:lang w:val="es-VE" w:eastAsia="es-MX"/>
        </w:rPr>
        <w:t>UN MILLON DOSCIENTOS SIETE MIL CIENTO VEINTICINCO BOLIVARES CON CERO CENTIMOS (Bs. 1.207.125,00)</w:t>
      </w:r>
      <w:r w:rsidRPr="00A4087C">
        <w:rPr>
          <w:rFonts w:ascii="Times New Roman" w:eastAsia="Times New Roman" w:hAnsi="Times New Roman" w:cs="Times New Roman"/>
          <w:color w:val="000000"/>
          <w:sz w:val="24"/>
          <w:szCs w:val="24"/>
          <w:lang w:val="es-VE" w:eastAsia="es-MX"/>
        </w:rPr>
        <w:t>, por la comisión de la infracción establecida en los artículos 118 numerales 2 y 6; 119 numeral 6,16,18,19 y 22; de la Ley Orgánica de Prevención, Condiciones y Medio Ambiente de Trabajo (LOPCYMAT)</w:t>
      </w:r>
      <w:r w:rsidRPr="00A4087C">
        <w:rPr>
          <w:rFonts w:ascii="Times New Roman" w:eastAsia="Times New Roman" w:hAnsi="Times New Roman" w:cs="Times New Roman"/>
          <w:color w:val="000000"/>
          <w:sz w:val="24"/>
          <w:szCs w:val="24"/>
          <w:lang w:val="es-ES" w:eastAsia="es-MX"/>
        </w:rPr>
        <w:t> (</w:t>
      </w:r>
      <w:r w:rsidRPr="00A4087C">
        <w:rPr>
          <w:rFonts w:ascii="Times New Roman" w:eastAsia="Times New Roman" w:hAnsi="Times New Roman" w:cs="Times New Roman"/>
          <w:i/>
          <w:iCs/>
          <w:color w:val="000000"/>
          <w:sz w:val="24"/>
          <w:szCs w:val="24"/>
          <w:lang w:val="es-ES" w:eastAsia="es-MX"/>
        </w:rPr>
        <w:t>Sic</w:t>
      </w:r>
      <w:r w:rsidRPr="00A4087C">
        <w:rPr>
          <w:rFonts w:ascii="Times New Roman" w:eastAsia="Times New Roman" w:hAnsi="Times New Roman" w:cs="Times New Roman"/>
          <w:color w:val="000000"/>
          <w:sz w:val="24"/>
          <w:szCs w:val="24"/>
          <w:lang w:val="es-ES" w:eastAsia="es-MX"/>
        </w:rPr>
        <w:t>) [Destacados del original].</w:t>
      </w:r>
    </w:p>
    <w:p w14:paraId="639A3FD1" w14:textId="77777777" w:rsidR="00A4087C" w:rsidRPr="00A4087C" w:rsidRDefault="00A4087C" w:rsidP="00A4087C">
      <w:pPr>
        <w:widowControl/>
        <w:autoSpaceDE/>
        <w:autoSpaceDN/>
        <w:spacing w:line="360" w:lineRule="atLeast"/>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2F8F228C"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En razón de lo anterior, la representación judicial de la parte demandante sostiene que la providencia administrativa dictada por la GERENCIA </w:t>
      </w:r>
      <w:r w:rsidRPr="00A4087C">
        <w:rPr>
          <w:rFonts w:ascii="Times New Roman" w:eastAsia="Times New Roman" w:hAnsi="Times New Roman" w:cs="Times New Roman"/>
          <w:color w:val="000000"/>
          <w:sz w:val="24"/>
          <w:szCs w:val="24"/>
          <w:lang w:val="es-MX" w:eastAsia="es-MX"/>
        </w:rPr>
        <w:t>ESTADAL DE SEGURIDAD Y SALUD DE LOS TRABAJADORES DE LOS ESTADOS GUÁRICO Y APURE </w:t>
      </w:r>
      <w:r w:rsidRPr="00A4087C">
        <w:rPr>
          <w:rFonts w:ascii="Times New Roman" w:eastAsia="Times New Roman" w:hAnsi="Times New Roman" w:cs="Times New Roman"/>
          <w:color w:val="000000"/>
          <w:sz w:val="24"/>
          <w:szCs w:val="24"/>
          <w:lang w:val="es-ES" w:eastAsia="es-MX"/>
        </w:rPr>
        <w:t>(GERESAT GUÁRICO Y APURE), adscrita al </w:t>
      </w:r>
      <w:r w:rsidRPr="00A4087C">
        <w:rPr>
          <w:rFonts w:ascii="Times New Roman" w:eastAsia="Times New Roman" w:hAnsi="Times New Roman" w:cs="Times New Roman"/>
          <w:color w:val="000000"/>
          <w:sz w:val="24"/>
          <w:szCs w:val="24"/>
          <w:lang w:val="es-MX" w:eastAsia="es-MX"/>
        </w:rPr>
        <w:t>INSTITUTO NACIONAL DE PREVENCIÓN, SALUD Y SEGURIDAD LABORALES (INPSASEL)</w:t>
      </w:r>
      <w:r w:rsidRPr="00A4087C">
        <w:rPr>
          <w:rFonts w:ascii="Times New Roman" w:eastAsia="Times New Roman" w:hAnsi="Times New Roman" w:cs="Times New Roman"/>
          <w:color w:val="000000"/>
          <w:sz w:val="24"/>
          <w:szCs w:val="24"/>
          <w:lang w:val="es-ES" w:eastAsia="es-MX"/>
        </w:rPr>
        <w:t>, resulta “(…) </w:t>
      </w:r>
      <w:r w:rsidRPr="00A4087C">
        <w:rPr>
          <w:rFonts w:ascii="Times New Roman" w:eastAsia="Times New Roman" w:hAnsi="Times New Roman" w:cs="Times New Roman"/>
          <w:i/>
          <w:iCs/>
          <w:color w:val="000000"/>
          <w:sz w:val="24"/>
          <w:szCs w:val="24"/>
          <w:lang w:val="es-ES" w:eastAsia="es-MX"/>
        </w:rPr>
        <w:t>a todas luces inconstitucional por cuanto el ente administrativo </w:t>
      </w:r>
      <w:r w:rsidRPr="00A4087C">
        <w:rPr>
          <w:rFonts w:ascii="Times New Roman" w:eastAsia="Times New Roman" w:hAnsi="Times New Roman" w:cs="Times New Roman"/>
          <w:i/>
          <w:iCs/>
          <w:color w:val="000000"/>
          <w:sz w:val="24"/>
          <w:szCs w:val="24"/>
          <w:u w:val="single"/>
          <w:lang w:val="es-ES" w:eastAsia="es-MX"/>
        </w:rPr>
        <w:t>viola el principio non bis in ídem, violando en consecuencia así el derecho al debido proceso</w:t>
      </w:r>
      <w:r w:rsidRPr="00A4087C">
        <w:rPr>
          <w:rFonts w:ascii="Times New Roman" w:eastAsia="Times New Roman" w:hAnsi="Times New Roman" w:cs="Times New Roman"/>
          <w:i/>
          <w:iCs/>
          <w:color w:val="000000"/>
          <w:sz w:val="24"/>
          <w:szCs w:val="24"/>
          <w:lang w:val="es-ES" w:eastAsia="es-MX"/>
        </w:rPr>
        <w:t>.(…)” </w:t>
      </w:r>
      <w:r w:rsidRPr="00A4087C">
        <w:rPr>
          <w:rFonts w:ascii="Times New Roman" w:eastAsia="Times New Roman" w:hAnsi="Times New Roman" w:cs="Times New Roman"/>
          <w:color w:val="000000"/>
          <w:sz w:val="24"/>
          <w:szCs w:val="24"/>
          <w:lang w:val="es-ES" w:eastAsia="es-MX"/>
        </w:rPr>
        <w:t>[Subrayado de origen].</w:t>
      </w:r>
    </w:p>
    <w:p w14:paraId="212D24BC" w14:textId="77777777" w:rsidR="00A4087C" w:rsidRPr="00A4087C" w:rsidRDefault="00A4087C" w:rsidP="00A4087C">
      <w:pPr>
        <w:widowControl/>
        <w:autoSpaceDE/>
        <w:autoSpaceDN/>
        <w:spacing w:after="120" w:line="360" w:lineRule="atLeast"/>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5BE70BE6"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lastRenderedPageBreak/>
        <w:t>En este sentido, hace referencia a la imposibilidad de que el Estado juzgue y sancione penal o administrativamente dos veces a una persona por un mismo hecho. Asimismo, señaló que al momento de dictar el acto impugnado, </w:t>
      </w:r>
      <w:r w:rsidRPr="00A4087C">
        <w:rPr>
          <w:rFonts w:ascii="Times New Roman" w:eastAsia="Times New Roman" w:hAnsi="Times New Roman" w:cs="Times New Roman"/>
          <w:color w:val="000000"/>
          <w:sz w:val="24"/>
          <w:szCs w:val="24"/>
          <w:lang w:val="es-VE" w:eastAsia="es-MX"/>
        </w:rPr>
        <w:t>la </w:t>
      </w:r>
      <w:r w:rsidRPr="00A4087C">
        <w:rPr>
          <w:rFonts w:ascii="Times New Roman" w:eastAsia="Times New Roman" w:hAnsi="Times New Roman" w:cs="Times New Roman"/>
          <w:color w:val="000000"/>
          <w:sz w:val="24"/>
          <w:szCs w:val="24"/>
          <w:lang w:val="es-ES" w:eastAsia="es-MX"/>
        </w:rPr>
        <w:t>GERENCIA </w:t>
      </w:r>
      <w:r w:rsidRPr="00A4087C">
        <w:rPr>
          <w:rFonts w:ascii="Times New Roman" w:eastAsia="Times New Roman" w:hAnsi="Times New Roman" w:cs="Times New Roman"/>
          <w:color w:val="000000"/>
          <w:sz w:val="24"/>
          <w:szCs w:val="24"/>
          <w:lang w:val="es-MX" w:eastAsia="es-MX"/>
        </w:rPr>
        <w:t>ESTADAL DE SEGURIDAD Y SALUD DE LOS TRABAJADORES DE LOS ESTADOS GUÁRICO Y APURE </w:t>
      </w:r>
      <w:r w:rsidRPr="00A4087C">
        <w:rPr>
          <w:rFonts w:ascii="Times New Roman" w:eastAsia="Times New Roman" w:hAnsi="Times New Roman" w:cs="Times New Roman"/>
          <w:color w:val="000000"/>
          <w:sz w:val="24"/>
          <w:szCs w:val="24"/>
          <w:lang w:val="es-ES" w:eastAsia="es-MX"/>
        </w:rPr>
        <w:t>(GERESAT GUÁRICO Y APURE)</w:t>
      </w:r>
      <w:r w:rsidRPr="00A4087C">
        <w:rPr>
          <w:rFonts w:ascii="Times New Roman" w:eastAsia="Times New Roman" w:hAnsi="Times New Roman" w:cs="Times New Roman"/>
          <w:color w:val="000000"/>
          <w:sz w:val="24"/>
          <w:szCs w:val="24"/>
          <w:lang w:val="es-VE" w:eastAsia="es-MX"/>
        </w:rPr>
        <w:t>, aplicó siete multas, cinco de ellas relacionadas con supuestas infracciones (faltas graves) establecidas en el artículo 119 de la Ley Orgánica de Prevención, Condiciones y Medio Ambiente de Trabajo (LOPCYMAT) en sus numerales 6, 18, 22, 16 y 19 y dos multas por supuestas infracciones (faltas leves) contenidas en los numerales 2 y 6 del artículo  118 </w:t>
      </w:r>
      <w:r w:rsidRPr="00A4087C">
        <w:rPr>
          <w:rFonts w:ascii="Times New Roman" w:eastAsia="Times New Roman" w:hAnsi="Times New Roman" w:cs="Times New Roman"/>
          <w:i/>
          <w:iCs/>
          <w:color w:val="000000"/>
          <w:sz w:val="24"/>
          <w:szCs w:val="24"/>
          <w:lang w:val="es-VE" w:eastAsia="es-MX"/>
        </w:rPr>
        <w:t>eiusdem, </w:t>
      </w:r>
      <w:r w:rsidRPr="00A4087C">
        <w:rPr>
          <w:rFonts w:ascii="Times New Roman" w:eastAsia="Times New Roman" w:hAnsi="Times New Roman" w:cs="Times New Roman"/>
          <w:color w:val="000000"/>
          <w:sz w:val="24"/>
          <w:szCs w:val="24"/>
          <w:lang w:val="es-VE" w:eastAsia="es-MX"/>
        </w:rPr>
        <w:t>sin atacar formalmente la ocurrencia de las infracciones por las cuales se imponen las sanciones, expresando que </w:t>
      </w:r>
      <w:r w:rsidRPr="00A4087C">
        <w:rPr>
          <w:rFonts w:ascii="Times New Roman" w:eastAsia="Times New Roman" w:hAnsi="Times New Roman" w:cs="Times New Roman"/>
          <w:i/>
          <w:iCs/>
          <w:color w:val="000000"/>
          <w:sz w:val="24"/>
          <w:szCs w:val="24"/>
          <w:lang w:val="es-VE" w:eastAsia="es-MX"/>
        </w:rPr>
        <w:t>“(…) aun cuando existe la ocurrencia de las infracciones, la misma no da derecho a la sumatoria de las sanciones(…)”.</w:t>
      </w:r>
    </w:p>
    <w:p w14:paraId="49C05AF5" w14:textId="77777777" w:rsidR="00A4087C" w:rsidRPr="00A4087C" w:rsidRDefault="00A4087C" w:rsidP="00A4087C">
      <w:pPr>
        <w:widowControl/>
        <w:autoSpaceDE/>
        <w:autoSpaceDN/>
        <w:spacing w:after="120" w:line="360" w:lineRule="atLeast"/>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w:t>
      </w:r>
    </w:p>
    <w:p w14:paraId="736E5220"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Arguye el demandante, que el principio “</w:t>
      </w:r>
      <w:r w:rsidRPr="00A4087C">
        <w:rPr>
          <w:rFonts w:ascii="Times New Roman" w:eastAsia="Times New Roman" w:hAnsi="Times New Roman" w:cs="Times New Roman"/>
          <w:i/>
          <w:iCs/>
          <w:color w:val="000000"/>
          <w:sz w:val="24"/>
          <w:szCs w:val="24"/>
          <w:lang w:val="es-VE" w:eastAsia="es-MX"/>
        </w:rPr>
        <w:t>non bis in ídem</w:t>
      </w:r>
      <w:r w:rsidRPr="00A4087C">
        <w:rPr>
          <w:rFonts w:ascii="Times New Roman" w:eastAsia="Times New Roman" w:hAnsi="Times New Roman" w:cs="Times New Roman"/>
          <w:color w:val="000000"/>
          <w:sz w:val="24"/>
          <w:szCs w:val="24"/>
          <w:lang w:val="es-VE" w:eastAsia="es-MX"/>
        </w:rPr>
        <w:t>” garantiza que el Estado no ejercerá de manera abusiva su potestad sancionadora, insistiendo que aún cuando concurran las infracciones señaladas, no puede sumarse las sanciones, pues  el sistema de absorción implica la subsunción de la pena más leve dentro de la pena más grave. </w:t>
      </w:r>
    </w:p>
    <w:p w14:paraId="6A518FC2" w14:textId="77777777" w:rsidR="00A4087C" w:rsidRPr="00A4087C" w:rsidRDefault="00A4087C" w:rsidP="00A4087C">
      <w:pPr>
        <w:widowControl/>
        <w:autoSpaceDE/>
        <w:autoSpaceDN/>
        <w:spacing w:line="360" w:lineRule="atLeast"/>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w:t>
      </w:r>
    </w:p>
    <w:p w14:paraId="5604E250" w14:textId="77777777" w:rsidR="00A4087C" w:rsidRPr="00A4087C" w:rsidRDefault="00A4087C" w:rsidP="00A4087C">
      <w:pPr>
        <w:widowControl/>
        <w:autoSpaceDE/>
        <w:autoSpaceDN/>
        <w:jc w:val="center"/>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II</w:t>
      </w:r>
    </w:p>
    <w:p w14:paraId="146AF2ED" w14:textId="77777777" w:rsidR="00A4087C" w:rsidRPr="00A4087C" w:rsidRDefault="00A4087C" w:rsidP="00A4087C">
      <w:pPr>
        <w:widowControl/>
        <w:autoSpaceDE/>
        <w:autoSpaceDN/>
        <w:jc w:val="center"/>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SENTENCIA CONSULTADA</w:t>
      </w:r>
    </w:p>
    <w:p w14:paraId="65F63C19" w14:textId="77777777" w:rsidR="00A4087C" w:rsidRPr="00A4087C" w:rsidRDefault="00A4087C" w:rsidP="00A4087C">
      <w:pPr>
        <w:widowControl/>
        <w:autoSpaceDE/>
        <w:autoSpaceDN/>
        <w:spacing w:line="360" w:lineRule="atLeast"/>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 </w:t>
      </w:r>
    </w:p>
    <w:p w14:paraId="326C684B"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En fecha 9 de noviembre de 2017, el Tribunal Superior Tercero del Trabajo de la Circunscripción Judicial del estado Guárico, declaró con lugar el recurso contencioso administrativo de nulidad con fundamento en los razonamientos siguientes:</w:t>
      </w:r>
    </w:p>
    <w:p w14:paraId="03E9DD97"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3DE6A340"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De la lectura de los artículos anteriores se desprende que existen siete (7) supuestos de hecho considerados como faltas leves y veintiséis (26) supuestos de hecho considerados como faltas graves mediante los cuales el patrono puede ser objeto de multa; en tal sentido, es importante señalar que en materia de derecho sancionatorio y atendiendo al principio de proporcionalidad, no es posible aplicar tantas veces una sanción en caso que haya multiplicidad o concurrencia de faltas cometidas a la vez, verbigracia y en uso de analogía se puede equiparar al concurso real de delito en materia penal, en el cual se cometen varios delitos en una misma oportunidad, asemejándose el supuesto de hecho a lo que señala el artículo 86 previsto y sancionado en el Código Penal Venezolano Vigente el cual dispone: </w:t>
      </w:r>
    </w:p>
    <w:p w14:paraId="5411AD55"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Art. 86 “Al culpable de dos o más delitos, cada uno de los cuales acarree pena de presidio, </w:t>
      </w:r>
      <w:r w:rsidRPr="00A4087C">
        <w:rPr>
          <w:rFonts w:ascii="Times New Roman" w:eastAsia="Times New Roman" w:hAnsi="Times New Roman" w:cs="Times New Roman"/>
          <w:b/>
          <w:bCs/>
          <w:color w:val="000000"/>
          <w:sz w:val="24"/>
          <w:szCs w:val="24"/>
          <w:lang w:val="es-VE" w:eastAsia="es-MX"/>
        </w:rPr>
        <w:t>sólo se le aplicará la correspondiente pena al hecho más grave</w:t>
      </w:r>
      <w:r w:rsidRPr="00A4087C">
        <w:rPr>
          <w:rFonts w:ascii="Times New Roman" w:eastAsia="Times New Roman" w:hAnsi="Times New Roman" w:cs="Times New Roman"/>
          <w:color w:val="000000"/>
          <w:sz w:val="24"/>
          <w:szCs w:val="24"/>
          <w:lang w:val="es-VE" w:eastAsia="es-MX"/>
        </w:rPr>
        <w:t>, pero con aumento de las dos terceras partes del tiempo correspondiente a la pena del otro u otros.” (Resaltado del Juzgado) </w:t>
      </w:r>
    </w:p>
    <w:p w14:paraId="453382F9"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Por su parte el artículo 88 </w:t>
      </w:r>
      <w:r w:rsidRPr="00A4087C">
        <w:rPr>
          <w:rFonts w:ascii="Times New Roman" w:eastAsia="Times New Roman" w:hAnsi="Times New Roman" w:cs="Times New Roman"/>
          <w:i/>
          <w:iCs/>
          <w:color w:val="000000"/>
          <w:sz w:val="24"/>
          <w:szCs w:val="24"/>
          <w:lang w:val="es-VE" w:eastAsia="es-MX"/>
        </w:rPr>
        <w:t>ejudem </w:t>
      </w:r>
      <w:r w:rsidRPr="00A4087C">
        <w:rPr>
          <w:rFonts w:ascii="Times New Roman" w:eastAsia="Times New Roman" w:hAnsi="Times New Roman" w:cs="Times New Roman"/>
          <w:color w:val="000000"/>
          <w:sz w:val="24"/>
          <w:szCs w:val="24"/>
          <w:lang w:val="es-VE" w:eastAsia="es-MX"/>
        </w:rPr>
        <w:t>dispone: </w:t>
      </w:r>
    </w:p>
    <w:p w14:paraId="64347647"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Art. 88 “Al culpable de dos o más delitos cada uno de los cuales acarree pena de prisión, </w:t>
      </w:r>
      <w:r w:rsidRPr="00A4087C">
        <w:rPr>
          <w:rFonts w:ascii="Times New Roman" w:eastAsia="Times New Roman" w:hAnsi="Times New Roman" w:cs="Times New Roman"/>
          <w:b/>
          <w:bCs/>
          <w:color w:val="000000"/>
          <w:sz w:val="24"/>
          <w:szCs w:val="24"/>
          <w:lang w:val="es-VE" w:eastAsia="es-MX"/>
        </w:rPr>
        <w:t>sólo se le aplicará la pena correspondiente al más grave</w:t>
      </w:r>
      <w:r w:rsidRPr="00A4087C">
        <w:rPr>
          <w:rFonts w:ascii="Times New Roman" w:eastAsia="Times New Roman" w:hAnsi="Times New Roman" w:cs="Times New Roman"/>
          <w:color w:val="000000"/>
          <w:sz w:val="24"/>
          <w:szCs w:val="24"/>
          <w:lang w:val="es-VE" w:eastAsia="es-MX"/>
        </w:rPr>
        <w:t>, pero con el aumento de la mitad del tiempo correspondiente a la pena del otro u otros.” (Resaltado del Juzgado) </w:t>
      </w:r>
    </w:p>
    <w:p w14:paraId="4BAA6A3E"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Finalmente en el artículo 99 del Código mencionado se establece: </w:t>
      </w:r>
    </w:p>
    <w:p w14:paraId="63BAAE4E"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“El que con un mismo hecho viole varias disposiciones legales, </w:t>
      </w:r>
      <w:r w:rsidRPr="00A4087C">
        <w:rPr>
          <w:rFonts w:ascii="Times New Roman" w:eastAsia="Times New Roman" w:hAnsi="Times New Roman" w:cs="Times New Roman"/>
          <w:b/>
          <w:bCs/>
          <w:color w:val="000000"/>
          <w:sz w:val="24"/>
          <w:szCs w:val="24"/>
          <w:lang w:val="es-VE" w:eastAsia="es-MX"/>
        </w:rPr>
        <w:t>será castigado con arreglo a la disposición que establece pena más grave</w:t>
      </w:r>
      <w:r w:rsidRPr="00A4087C">
        <w:rPr>
          <w:rFonts w:ascii="Times New Roman" w:eastAsia="Times New Roman" w:hAnsi="Times New Roman" w:cs="Times New Roman"/>
          <w:color w:val="000000"/>
          <w:sz w:val="24"/>
          <w:szCs w:val="24"/>
          <w:lang w:val="es-VE" w:eastAsia="es-MX"/>
        </w:rPr>
        <w:t>.” (Resultado del Juzgado) </w:t>
      </w:r>
    </w:p>
    <w:p w14:paraId="0BBDC1C1"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De similar dimensión se establecen tales parámetros en el artículo 88 del Código Orgánico Tributario, pues en el mismo se aprecia: </w:t>
      </w:r>
    </w:p>
    <w:p w14:paraId="09BEAD4F"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Artículo 81: </w:t>
      </w:r>
    </w:p>
    <w:p w14:paraId="730B58E8"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“Cuando concurran dos o más ilícitos tributarios sancionados con penas pecuniarias, </w:t>
      </w:r>
      <w:r w:rsidRPr="00A4087C">
        <w:rPr>
          <w:rFonts w:ascii="Times New Roman" w:eastAsia="Times New Roman" w:hAnsi="Times New Roman" w:cs="Times New Roman"/>
          <w:b/>
          <w:bCs/>
          <w:color w:val="000000"/>
          <w:sz w:val="24"/>
          <w:szCs w:val="24"/>
          <w:lang w:val="es-VE" w:eastAsia="es-MX"/>
        </w:rPr>
        <w:t>se aplicará la sanción más grave</w:t>
      </w:r>
      <w:r w:rsidRPr="00A4087C">
        <w:rPr>
          <w:rFonts w:ascii="Times New Roman" w:eastAsia="Times New Roman" w:hAnsi="Times New Roman" w:cs="Times New Roman"/>
          <w:color w:val="000000"/>
          <w:sz w:val="24"/>
          <w:szCs w:val="24"/>
          <w:lang w:val="es-VE" w:eastAsia="es-MX"/>
        </w:rPr>
        <w:t xml:space="preserve">, aumentada con la mitad de las otras sanciones. De igual </w:t>
      </w:r>
      <w:r w:rsidRPr="00A4087C">
        <w:rPr>
          <w:rFonts w:ascii="Times New Roman" w:eastAsia="Times New Roman" w:hAnsi="Times New Roman" w:cs="Times New Roman"/>
          <w:color w:val="000000"/>
          <w:sz w:val="24"/>
          <w:szCs w:val="24"/>
          <w:lang w:val="es-VE" w:eastAsia="es-MX"/>
        </w:rPr>
        <w:lastRenderedPageBreak/>
        <w:t>manera se procederá cuando haya concurrencia de un ilícito tributario sancionado con pena restrictiva de la libertad y otro delito no tipificado en este Código. </w:t>
      </w:r>
      <w:r w:rsidRPr="00A4087C">
        <w:rPr>
          <w:rFonts w:ascii="Times New Roman" w:eastAsia="Times New Roman" w:hAnsi="Times New Roman" w:cs="Times New Roman"/>
          <w:b/>
          <w:bCs/>
          <w:color w:val="000000"/>
          <w:sz w:val="24"/>
          <w:szCs w:val="24"/>
          <w:lang w:val="es-VE" w:eastAsia="es-MX"/>
        </w:rPr>
        <w:t>Si las sanciones son iguales, se aplicará cualquiera de ellas, aumentada con la mitad de las restantes</w:t>
      </w:r>
      <w:r w:rsidRPr="00A4087C">
        <w:rPr>
          <w:rFonts w:ascii="Times New Roman" w:eastAsia="Times New Roman" w:hAnsi="Times New Roman" w:cs="Times New Roman"/>
          <w:color w:val="000000"/>
          <w:sz w:val="24"/>
          <w:szCs w:val="24"/>
          <w:lang w:val="es-VE" w:eastAsia="es-MX"/>
        </w:rPr>
        <w:t>.” (Resaltado del Juzgado) </w:t>
      </w:r>
    </w:p>
    <w:p w14:paraId="155EB8BD"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En todo caso, concuerda la intención del legislador en ambos instrumentos jurídicos -de distintas materias- en que ante la existencia de varios hechos penados o sancionados (según sea el caso), debe aplicársele la pena más gravosa con los incrementos fraccionados de haber otros ilícitos o faltas, y en el caso del Código Orgánico Tributario cuando se sancionen varias faltas con multas del mismo monto, de aplicarse una de cuales con los respectivos incrementos en forma atenuada; pero en ningún caso debe aplicarse tantas penas o multas como ilícitos o faltas fueron encontrados. </w:t>
      </w:r>
    </w:p>
    <w:p w14:paraId="6DE1F942"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De tal suerte que a juicio de quien decide al aplicar tantas multas como faltas encontradas sin los respectivos ajustes de atenuación con relación al resto de multas distintas a la principal </w:t>
      </w:r>
    </w:p>
    <w:p w14:paraId="11244793"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Vulnera el principio de proporcionalidad previsto en el artículo 12 de la Ley Orgánica de Procedimientos Administrativos que dispone:</w:t>
      </w:r>
    </w:p>
    <w:p w14:paraId="37DA89C6"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“Aún cuando una disposición legal o reglamentaria deje alguna medida o providencia a juicio de la autoridad competente, dicha medida o providencia deberá mantener la debida proporcionalidad y adecuación con el supuesto de hecho y con los fines de la norma, y cumplir los trámites, requisitos y formalidades necesarios para su validez y eficacia.”</w:t>
      </w:r>
    </w:p>
    <w:p w14:paraId="55E453AF"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Ahora bien aprecia quien decide que el órgano administrativo aplicó Cinco sanciones por 5 supuestos de hecho establecidos en el artículo 119 (Numerales 6,16,18,19 y 22 y dos sanciones previstas en el artículo 118 (numerales 2 y 6) lo que a juicio de este juzgador contraviene los principios y normas jurídicas aplicables al caso de marras en forma supletoria, contraviniendo el principio de proporcionalidad previsto en el Artículo 12 de LA Ley orgánica de procedimientos Administrativos. </w:t>
      </w:r>
    </w:p>
    <w:p w14:paraId="336B49D9"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Por lo que, en mérito a las consideraciones antes expuestas, este Tribunal forzosamente debe declarar Con Lugar el presente Recurso Contencioso Administrativo de Nulidad como en efecto lo establecerá en el dispositivo del presente fallo. Así se decide</w:t>
      </w:r>
      <w:r w:rsidRPr="00A4087C">
        <w:rPr>
          <w:rFonts w:ascii="Times New Roman" w:eastAsia="Times New Roman" w:hAnsi="Times New Roman" w:cs="Times New Roman"/>
          <w:color w:val="000000"/>
          <w:sz w:val="24"/>
          <w:szCs w:val="24"/>
          <w:lang w:val="es-ES" w:eastAsia="es-MX"/>
        </w:rPr>
        <w:t> (</w:t>
      </w:r>
      <w:r w:rsidRPr="00A4087C">
        <w:rPr>
          <w:rFonts w:ascii="Times New Roman" w:eastAsia="Times New Roman" w:hAnsi="Times New Roman" w:cs="Times New Roman"/>
          <w:i/>
          <w:iCs/>
          <w:color w:val="000000"/>
          <w:sz w:val="24"/>
          <w:szCs w:val="24"/>
          <w:lang w:val="es-ES" w:eastAsia="es-MX"/>
        </w:rPr>
        <w:t>Sic</w:t>
      </w:r>
      <w:r w:rsidRPr="00A4087C">
        <w:rPr>
          <w:rFonts w:ascii="Times New Roman" w:eastAsia="Times New Roman" w:hAnsi="Times New Roman" w:cs="Times New Roman"/>
          <w:color w:val="000000"/>
          <w:sz w:val="24"/>
          <w:szCs w:val="24"/>
          <w:lang w:val="es-ES" w:eastAsia="es-MX"/>
        </w:rPr>
        <w:t>). [Destacados del original]. </w:t>
      </w:r>
    </w:p>
    <w:p w14:paraId="35FCEB8A" w14:textId="77777777" w:rsidR="00A4087C" w:rsidRPr="00A4087C" w:rsidRDefault="00A4087C" w:rsidP="00A4087C">
      <w:pPr>
        <w:widowControl/>
        <w:autoSpaceDE/>
        <w:autoSpaceDN/>
        <w:spacing w:line="360" w:lineRule="atLeast"/>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 </w:t>
      </w:r>
    </w:p>
    <w:p w14:paraId="42E4E194" w14:textId="77777777" w:rsidR="00A4087C" w:rsidRPr="00A4087C" w:rsidRDefault="00A4087C" w:rsidP="00A4087C">
      <w:pPr>
        <w:widowControl/>
        <w:autoSpaceDE/>
        <w:autoSpaceDN/>
        <w:jc w:val="center"/>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III</w:t>
      </w:r>
    </w:p>
    <w:p w14:paraId="61AEB970" w14:textId="77777777" w:rsidR="00A4087C" w:rsidRPr="00A4087C" w:rsidRDefault="00A4087C" w:rsidP="00A4087C">
      <w:pPr>
        <w:widowControl/>
        <w:autoSpaceDE/>
        <w:autoSpaceDN/>
        <w:jc w:val="center"/>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DE LA COMPETENCIA</w:t>
      </w:r>
    </w:p>
    <w:p w14:paraId="070CF341" w14:textId="77777777" w:rsidR="00A4087C" w:rsidRPr="00A4087C" w:rsidRDefault="00A4087C" w:rsidP="00A4087C">
      <w:pPr>
        <w:widowControl/>
        <w:autoSpaceDE/>
        <w:autoSpaceDN/>
        <w:spacing w:line="360" w:lineRule="atLeast"/>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 </w:t>
      </w:r>
    </w:p>
    <w:p w14:paraId="16DCB7DE"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Con el propósito de examinar la competencia de esta Sala de Casación Social para decidir el asunto sometido a su conocimiento, se observa que la Sala Plena de este alto Tribunal, en sentencia Nro. 27 del 26 de julio de 2011 (caso: </w:t>
      </w:r>
      <w:r w:rsidRPr="00A4087C">
        <w:rPr>
          <w:rFonts w:ascii="Times New Roman" w:eastAsia="Times New Roman" w:hAnsi="Times New Roman" w:cs="Times New Roman"/>
          <w:i/>
          <w:iCs/>
          <w:color w:val="000000"/>
          <w:sz w:val="24"/>
          <w:szCs w:val="24"/>
          <w:lang w:val="es-ES" w:eastAsia="es-MX"/>
        </w:rPr>
        <w:t xml:space="preserve">Agropecuaria </w:t>
      </w:r>
      <w:proofErr w:type="spellStart"/>
      <w:r w:rsidRPr="00A4087C">
        <w:rPr>
          <w:rFonts w:ascii="Times New Roman" w:eastAsia="Times New Roman" w:hAnsi="Times New Roman" w:cs="Times New Roman"/>
          <w:i/>
          <w:iCs/>
          <w:color w:val="000000"/>
          <w:sz w:val="24"/>
          <w:szCs w:val="24"/>
          <w:lang w:val="es-ES" w:eastAsia="es-MX"/>
        </w:rPr>
        <w:t>Cubacana</w:t>
      </w:r>
      <w:proofErr w:type="spellEnd"/>
      <w:r w:rsidRPr="00A4087C">
        <w:rPr>
          <w:rFonts w:ascii="Times New Roman" w:eastAsia="Times New Roman" w:hAnsi="Times New Roman" w:cs="Times New Roman"/>
          <w:i/>
          <w:iCs/>
          <w:color w:val="000000"/>
          <w:sz w:val="24"/>
          <w:szCs w:val="24"/>
          <w:lang w:val="es-ES" w:eastAsia="es-MX"/>
        </w:rPr>
        <w:t xml:space="preserve"> C.A.</w:t>
      </w:r>
      <w:r w:rsidRPr="00A4087C">
        <w:rPr>
          <w:rFonts w:ascii="Times New Roman" w:eastAsia="Times New Roman" w:hAnsi="Times New Roman" w:cs="Times New Roman"/>
          <w:color w:val="000000"/>
          <w:sz w:val="24"/>
          <w:szCs w:val="24"/>
          <w:lang w:val="es-ES" w:eastAsia="es-MX"/>
        </w:rPr>
        <w:t>), dejó sentado que corresponde a los órganos jurisdiccionales con competencia en materia laboral, el conocimiento de las acciones de nulidad ejercidas contra las decisiones administrativas dictadas por el INSTITUTO NACIONAL DE PREVENCIÓN, SALUD Y SEGURIDAD LABORALES </w:t>
      </w:r>
      <w:r w:rsidRPr="00A4087C">
        <w:rPr>
          <w:rFonts w:ascii="Times New Roman" w:eastAsia="Times New Roman" w:hAnsi="Times New Roman" w:cs="Times New Roman"/>
          <w:color w:val="000000"/>
          <w:sz w:val="24"/>
          <w:szCs w:val="24"/>
          <w:lang w:val="es-VE" w:eastAsia="es-MX"/>
        </w:rPr>
        <w:t>(LOPCYMAT) </w:t>
      </w:r>
      <w:r w:rsidRPr="00A4087C">
        <w:rPr>
          <w:rFonts w:ascii="Times New Roman" w:eastAsia="Times New Roman" w:hAnsi="Times New Roman" w:cs="Times New Roman"/>
          <w:i/>
          <w:iCs/>
          <w:color w:val="000000"/>
          <w:sz w:val="24"/>
          <w:szCs w:val="24"/>
          <w:lang w:val="es-ES" w:eastAsia="es-MX"/>
        </w:rPr>
        <w:t>“(…) pues lo relevante para determinar cuál es el juez natural que ha de conocer este tipo de pretensiones no es la naturaleza del órgano del cual emana sino la naturaleza jurídica de la relación (…)”</w:t>
      </w:r>
      <w:r w:rsidRPr="00A4087C">
        <w:rPr>
          <w:rFonts w:ascii="Times New Roman" w:eastAsia="Times New Roman" w:hAnsi="Times New Roman" w:cs="Times New Roman"/>
          <w:color w:val="000000"/>
          <w:sz w:val="24"/>
          <w:szCs w:val="24"/>
          <w:lang w:val="es-ES" w:eastAsia="es-MX"/>
        </w:rPr>
        <w:t>. Ello fue fundamentado, esencialmente, en la Disposición Transitoria Séptima de la Ley Orgánica de Prevención, Condiciones y Medio Ambiente de Trabajo y en el cambio de criterio de la Sala Constitucional, establecido en el fallo Nro. 955 de fecha 23 de septiembre de 2010, con respecto a la competencia de los tribunales laborales para conocer de las demandas contra los actos administrativos dictados por las Inspectorías del Trabajo.</w:t>
      </w:r>
    </w:p>
    <w:p w14:paraId="2C867C6B" w14:textId="77777777" w:rsidR="00A4087C" w:rsidRPr="00A4087C" w:rsidRDefault="00A4087C" w:rsidP="00A4087C">
      <w:pPr>
        <w:widowControl/>
        <w:autoSpaceDE/>
        <w:autoSpaceDN/>
        <w:spacing w:after="120" w:line="360" w:lineRule="atLeast"/>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3E5FD443"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xml:space="preserve">Conteste con la citada Disposición Transitoria Séptima de la Ley Orgánica de Prevención, Condiciones y Medio Ambiente de Trabajo, mientras se crea la jurisdicción especial del Sistema de Seguridad Social, los </w:t>
      </w:r>
      <w:r w:rsidRPr="00A4087C">
        <w:rPr>
          <w:rFonts w:ascii="Times New Roman" w:eastAsia="Times New Roman" w:hAnsi="Times New Roman" w:cs="Times New Roman"/>
          <w:color w:val="000000"/>
          <w:sz w:val="24"/>
          <w:szCs w:val="24"/>
          <w:lang w:val="es-ES" w:eastAsia="es-MX"/>
        </w:rPr>
        <w:lastRenderedPageBreak/>
        <w:t>Tribunales Superiores del Trabajo, son competentes transitoriamente para decidir, en primera instancia, los recursos contenciosos administrativos previstos en dicha Ley; y de sus decisiones se oirá recurso de apelación ante esta Sala de Casación Social. Igualmente, en los casos en los que no se ejerza el recurso de apelación, esta Sala conocerá en consulta obligatoria cuando la decisión proferida afecte los intereses del Estado. Por lo tanto, esta Sala tiene competencia funcional para conocer en Alzada, de las decisiones emanadas de los Juzgados Superiores del Trabajo en dicha materia.</w:t>
      </w:r>
    </w:p>
    <w:p w14:paraId="7D5EDB70" w14:textId="77777777" w:rsidR="00A4087C" w:rsidRPr="00A4087C" w:rsidRDefault="00A4087C" w:rsidP="00A4087C">
      <w:pPr>
        <w:widowControl/>
        <w:autoSpaceDE/>
        <w:autoSpaceDN/>
        <w:spacing w:after="120" w:line="360" w:lineRule="atLeast"/>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3B15545E"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En virtud de ello, esta Sala asume la competencia para resolver la consulta sometida a su consideración por el Tribunal Superior Tercero del Trabajo de la Circunscripción Judicial del estado Guárico, en el marco del procedimiento iniciado por la sociedad mercantil COMERCIALIZADORA ROMHER LOS LLANOS C.A., contra la providencia administrativa identificada con el alfanumérico P.A. US-GUA-120-2015 de fecha 13 de octubre de 2015, emanada de la GERENCIA </w:t>
      </w:r>
      <w:r w:rsidRPr="00A4087C">
        <w:rPr>
          <w:rFonts w:ascii="Times New Roman" w:eastAsia="Times New Roman" w:hAnsi="Times New Roman" w:cs="Times New Roman"/>
          <w:color w:val="000000"/>
          <w:sz w:val="24"/>
          <w:szCs w:val="24"/>
          <w:lang w:val="es-MX" w:eastAsia="es-MX"/>
        </w:rPr>
        <w:t>ESTADAL DE SEGURIDAD Y SALUD DE LOS TRABAJADORES DE LOS ESTADOS GUÁRICO Y APURE </w:t>
      </w:r>
      <w:r w:rsidRPr="00A4087C">
        <w:rPr>
          <w:rFonts w:ascii="Times New Roman" w:eastAsia="Times New Roman" w:hAnsi="Times New Roman" w:cs="Times New Roman"/>
          <w:color w:val="000000"/>
          <w:sz w:val="24"/>
          <w:szCs w:val="24"/>
          <w:lang w:val="es-ES" w:eastAsia="es-MX"/>
        </w:rPr>
        <w:t>(GERESAT GUÁRICO Y APURE)</w:t>
      </w:r>
      <w:r w:rsidRPr="00A4087C">
        <w:rPr>
          <w:rFonts w:ascii="Times New Roman" w:eastAsia="Times New Roman" w:hAnsi="Times New Roman" w:cs="Times New Roman"/>
          <w:color w:val="000000"/>
          <w:sz w:val="24"/>
          <w:szCs w:val="24"/>
          <w:lang w:val="es-MX" w:eastAsia="es-MX"/>
        </w:rPr>
        <w:t>, adscrita al INSTITUTO NACIONAL DE PREVENCIÓN, SALUD Y SEGURIDAD LABORALES (INPSASEL)</w:t>
      </w:r>
      <w:r w:rsidRPr="00A4087C">
        <w:rPr>
          <w:rFonts w:ascii="Times New Roman" w:eastAsia="Times New Roman" w:hAnsi="Times New Roman" w:cs="Times New Roman"/>
          <w:color w:val="000000"/>
          <w:sz w:val="24"/>
          <w:szCs w:val="24"/>
          <w:lang w:val="es-ES" w:eastAsia="es-MX"/>
        </w:rPr>
        <w:t>. Así se declara.</w:t>
      </w:r>
    </w:p>
    <w:p w14:paraId="3C527D94"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43A87207" w14:textId="77777777" w:rsidR="00A4087C" w:rsidRPr="00A4087C" w:rsidRDefault="00A4087C" w:rsidP="00A4087C">
      <w:pPr>
        <w:widowControl/>
        <w:shd w:val="clear" w:color="auto" w:fill="FFFFFF"/>
        <w:autoSpaceDE/>
        <w:autoSpaceDN/>
        <w:jc w:val="center"/>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MX" w:eastAsia="es-MX"/>
        </w:rPr>
        <w:t>IV</w:t>
      </w:r>
    </w:p>
    <w:p w14:paraId="302B5986" w14:textId="77777777" w:rsidR="00A4087C" w:rsidRPr="00A4087C" w:rsidRDefault="00A4087C" w:rsidP="00A4087C">
      <w:pPr>
        <w:widowControl/>
        <w:shd w:val="clear" w:color="auto" w:fill="FFFFFF"/>
        <w:autoSpaceDE/>
        <w:autoSpaceDN/>
        <w:jc w:val="center"/>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VE" w:eastAsia="es-MX"/>
        </w:rPr>
        <w:t>DE LA CONSULTA OBLIGATORIA</w:t>
      </w:r>
    </w:p>
    <w:p w14:paraId="0A164180"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12DB7A7C"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La sentencia sometida a la consulta obligatoria de esta Sala, emanada del Tribunal Superior Tercero del Trabajo de la Circunscripción Judicial del estado Guárico, actuando en primer grado de la jurisdicción, el cual la remitió en consulta, </w:t>
      </w:r>
      <w:r w:rsidRPr="00A4087C">
        <w:rPr>
          <w:rFonts w:ascii="Times New Roman" w:eastAsia="Times New Roman" w:hAnsi="Times New Roman" w:cs="Times New Roman"/>
          <w:i/>
          <w:iCs/>
          <w:color w:val="000000"/>
          <w:sz w:val="24"/>
          <w:szCs w:val="24"/>
          <w:lang w:val="es-ES" w:eastAsia="es-MX"/>
        </w:rPr>
        <w:t>“(…) de conformidad con lo establecido en el artículo 84 del Decreto con Rango, Valor y Fuerza de la Reforma Parcial de la Ley Orgánica de la Procuraduría General de la República (…)”</w:t>
      </w:r>
      <w:r w:rsidRPr="00A4087C">
        <w:rPr>
          <w:rFonts w:ascii="Times New Roman" w:eastAsia="Times New Roman" w:hAnsi="Times New Roman" w:cs="Times New Roman"/>
          <w:color w:val="000000"/>
          <w:sz w:val="24"/>
          <w:szCs w:val="24"/>
          <w:lang w:val="es-ES" w:eastAsia="es-MX"/>
        </w:rPr>
        <w:t>, en virtud de haberse declarado con lugar el recurso contencioso administrativo de nulidad, anulando consecuentemente el acto administrativo de imposición de multa identificado con el alfanumérico P.A. US-GUA-120-2015, de fecha 13 de octubre de 2015, emanado de la GERENCIA </w:t>
      </w:r>
      <w:r w:rsidRPr="00A4087C">
        <w:rPr>
          <w:rFonts w:ascii="Times New Roman" w:eastAsia="Times New Roman" w:hAnsi="Times New Roman" w:cs="Times New Roman"/>
          <w:color w:val="000000"/>
          <w:sz w:val="24"/>
          <w:szCs w:val="24"/>
          <w:lang w:val="es-MX" w:eastAsia="es-MX"/>
        </w:rPr>
        <w:t>ESTADAL DE SEGURIDAD Y SALUD DE LOS TRABAJADORES DE LOS ESTADOS GUÁRICO Y APURE </w:t>
      </w:r>
      <w:r w:rsidRPr="00A4087C">
        <w:rPr>
          <w:rFonts w:ascii="Times New Roman" w:eastAsia="Times New Roman" w:hAnsi="Times New Roman" w:cs="Times New Roman"/>
          <w:color w:val="000000"/>
          <w:sz w:val="24"/>
          <w:szCs w:val="24"/>
          <w:lang w:val="es-ES" w:eastAsia="es-MX"/>
        </w:rPr>
        <w:t>(GERESAT GUÁRICO Y APURE)</w:t>
      </w:r>
      <w:r w:rsidRPr="00A4087C">
        <w:rPr>
          <w:rFonts w:ascii="Times New Roman" w:eastAsia="Times New Roman" w:hAnsi="Times New Roman" w:cs="Times New Roman"/>
          <w:color w:val="000000"/>
          <w:sz w:val="24"/>
          <w:szCs w:val="24"/>
          <w:lang w:val="es-MX" w:eastAsia="es-MX"/>
        </w:rPr>
        <w:t>, adscrita al INSTITUTO NACIONAL DE PREVENCIÓN, SALUD Y SEGURIDAD LABORALES (INPSASEL),</w:t>
      </w:r>
      <w:r w:rsidRPr="00A4087C">
        <w:rPr>
          <w:rFonts w:ascii="Times New Roman" w:eastAsia="Times New Roman" w:hAnsi="Times New Roman" w:cs="Times New Roman"/>
          <w:color w:val="000000"/>
          <w:sz w:val="24"/>
          <w:szCs w:val="24"/>
          <w:lang w:val="es-ES" w:eastAsia="es-MX"/>
        </w:rPr>
        <w:t> el cual fue creado mediante la Ley Orgánica de Prevención, Condiciones y Medio Ambiente de Trabajo </w:t>
      </w:r>
      <w:r w:rsidRPr="00A4087C">
        <w:rPr>
          <w:rFonts w:ascii="Times New Roman" w:eastAsia="Times New Roman" w:hAnsi="Times New Roman" w:cs="Times New Roman"/>
          <w:color w:val="000000"/>
          <w:sz w:val="24"/>
          <w:szCs w:val="24"/>
          <w:lang w:val="es-VE" w:eastAsia="es-MX"/>
        </w:rPr>
        <w:t>(LOPCYMAT), </w:t>
      </w:r>
      <w:r w:rsidRPr="00A4087C">
        <w:rPr>
          <w:rFonts w:ascii="Times New Roman" w:eastAsia="Times New Roman" w:hAnsi="Times New Roman" w:cs="Times New Roman"/>
          <w:color w:val="000000"/>
          <w:sz w:val="24"/>
          <w:szCs w:val="24"/>
          <w:lang w:val="es-ES" w:eastAsia="es-MX"/>
        </w:rPr>
        <w:t xml:space="preserve">publicada en la Gaceta Oficial de la República Bolivariana de Venezuela </w:t>
      </w:r>
      <w:proofErr w:type="spellStart"/>
      <w:r w:rsidRPr="00A4087C">
        <w:rPr>
          <w:rFonts w:ascii="Times New Roman" w:eastAsia="Times New Roman" w:hAnsi="Times New Roman" w:cs="Times New Roman"/>
          <w:color w:val="000000"/>
          <w:sz w:val="24"/>
          <w:szCs w:val="24"/>
          <w:lang w:val="es-ES" w:eastAsia="es-MX"/>
        </w:rPr>
        <w:t>N°</w:t>
      </w:r>
      <w:proofErr w:type="spellEnd"/>
      <w:r w:rsidRPr="00A4087C">
        <w:rPr>
          <w:rFonts w:ascii="Times New Roman" w:eastAsia="Times New Roman" w:hAnsi="Times New Roman" w:cs="Times New Roman"/>
          <w:color w:val="000000"/>
          <w:sz w:val="24"/>
          <w:szCs w:val="24"/>
          <w:lang w:val="es-ES" w:eastAsia="es-MX"/>
        </w:rPr>
        <w:t xml:space="preserve"> 3.850, Extraordinario, en fecha 18 de julio de 1986, disponiéndose en el artículo 12, que el mismo tiene personalidad jurídica y patrimonio propio e independiente del Fisco Nacional, a cuyo cargo estará la ejecución de la política nacional sobre condiciones y medio ambiente del trabajo, adscrito al Ministerio que establezca el Presidente de la República en Consejo de Ministros.</w:t>
      </w:r>
    </w:p>
    <w:p w14:paraId="08F69641" w14:textId="77777777" w:rsidR="00A4087C" w:rsidRPr="00A4087C" w:rsidRDefault="00A4087C" w:rsidP="00A4087C">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76EEFFB8"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Con relación al identificado ente, dispone el artículo 15, numeral 1, de la Ley Orgánica de Prevención, Condiciones y Medio Ambiente de Trabajo </w:t>
      </w:r>
      <w:r w:rsidRPr="00A4087C">
        <w:rPr>
          <w:rFonts w:ascii="Times New Roman" w:eastAsia="Times New Roman" w:hAnsi="Times New Roman" w:cs="Times New Roman"/>
          <w:color w:val="000000"/>
          <w:sz w:val="24"/>
          <w:szCs w:val="24"/>
          <w:lang w:val="es-VE" w:eastAsia="es-MX"/>
        </w:rPr>
        <w:t>(LOPCYMAT)</w:t>
      </w:r>
      <w:r w:rsidRPr="00A4087C">
        <w:rPr>
          <w:rFonts w:ascii="Times New Roman" w:eastAsia="Times New Roman" w:hAnsi="Times New Roman" w:cs="Times New Roman"/>
          <w:color w:val="000000"/>
          <w:sz w:val="24"/>
          <w:szCs w:val="24"/>
          <w:lang w:val="es-ES" w:eastAsia="es-MX"/>
        </w:rPr>
        <w:t xml:space="preserve">, publicada en la Gaceta Oficial de la República Bolivariana de Venezuela </w:t>
      </w:r>
      <w:proofErr w:type="spellStart"/>
      <w:r w:rsidRPr="00A4087C">
        <w:rPr>
          <w:rFonts w:ascii="Times New Roman" w:eastAsia="Times New Roman" w:hAnsi="Times New Roman" w:cs="Times New Roman"/>
          <w:color w:val="000000"/>
          <w:sz w:val="24"/>
          <w:szCs w:val="24"/>
          <w:lang w:val="es-ES" w:eastAsia="es-MX"/>
        </w:rPr>
        <w:t>N°</w:t>
      </w:r>
      <w:proofErr w:type="spellEnd"/>
      <w:r w:rsidRPr="00A4087C">
        <w:rPr>
          <w:rFonts w:ascii="Times New Roman" w:eastAsia="Times New Roman" w:hAnsi="Times New Roman" w:cs="Times New Roman"/>
          <w:color w:val="000000"/>
          <w:sz w:val="24"/>
          <w:szCs w:val="24"/>
          <w:lang w:val="es-ES" w:eastAsia="es-MX"/>
        </w:rPr>
        <w:t xml:space="preserve"> 38.236 en fecha 26 de julio de 2005, que el </w:t>
      </w:r>
      <w:r w:rsidRPr="00A4087C">
        <w:rPr>
          <w:rFonts w:ascii="Times New Roman" w:eastAsia="Times New Roman" w:hAnsi="Times New Roman" w:cs="Times New Roman"/>
          <w:color w:val="000000"/>
          <w:sz w:val="24"/>
          <w:szCs w:val="24"/>
          <w:lang w:val="es-MX" w:eastAsia="es-MX"/>
        </w:rPr>
        <w:t>INSTITUTO NACIONAL DE PREVENCIÓN, SALUD Y SEGURIDAD LABORALES (INPSASEL)</w:t>
      </w:r>
      <w:r w:rsidRPr="00A4087C">
        <w:rPr>
          <w:rFonts w:ascii="Times New Roman" w:eastAsia="Times New Roman" w:hAnsi="Times New Roman" w:cs="Times New Roman"/>
          <w:color w:val="000000"/>
          <w:sz w:val="24"/>
          <w:szCs w:val="24"/>
          <w:lang w:val="es-ES" w:eastAsia="es-MX"/>
        </w:rPr>
        <w:t> conforma el Régimen Prestacional de Salud y Seguridad en el Trabajo, siendo un ente de gestión, manteniendo su naturaleza de instituto autónomo con personalidad jurídica y patrimonio propio e independiente del Fisco Nacional, tal como se estableció en la oportunidad de su creación.</w:t>
      </w:r>
    </w:p>
    <w:p w14:paraId="49D53A51"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142B14AA"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lastRenderedPageBreak/>
        <w:t xml:space="preserve">Así, la Ley Orgánica de la Administración Pública, publicada en la Gaceta Oficial de la República Bolivariana de Venezuela </w:t>
      </w:r>
      <w:proofErr w:type="spellStart"/>
      <w:r w:rsidRPr="00A4087C">
        <w:rPr>
          <w:rFonts w:ascii="Times New Roman" w:eastAsia="Times New Roman" w:hAnsi="Times New Roman" w:cs="Times New Roman"/>
          <w:color w:val="000000"/>
          <w:sz w:val="24"/>
          <w:szCs w:val="24"/>
          <w:lang w:val="es-ES" w:eastAsia="es-MX"/>
        </w:rPr>
        <w:t>N°</w:t>
      </w:r>
      <w:proofErr w:type="spellEnd"/>
      <w:r w:rsidRPr="00A4087C">
        <w:rPr>
          <w:rFonts w:ascii="Times New Roman" w:eastAsia="Times New Roman" w:hAnsi="Times New Roman" w:cs="Times New Roman"/>
          <w:color w:val="000000"/>
          <w:sz w:val="24"/>
          <w:szCs w:val="24"/>
          <w:lang w:val="es-ES" w:eastAsia="es-MX"/>
        </w:rPr>
        <w:t xml:space="preserve"> 6.147, Extraordinario, en fecha 17 de noviembre de 2014, en el capítulo referido a la descentralización funcional, prevé que los institutos autónomos son personas jurídicas de derecho público de naturaleza fundacional, que gozan de los privilegios y prerrogativas que la ley nacional otorga a la República, los estados, los distritos metropolitanos o los municipios, privilegios y prerrogativas que se mantienen por disponerlo así el artículo 100 de la vigente Ley Orgánica de la Administración Pública.</w:t>
      </w:r>
    </w:p>
    <w:p w14:paraId="53C46C10"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31728565"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En consecuencia, las decisiones proferidas por el </w:t>
      </w:r>
      <w:r w:rsidRPr="00A4087C">
        <w:rPr>
          <w:rFonts w:ascii="Times New Roman" w:eastAsia="Times New Roman" w:hAnsi="Times New Roman" w:cs="Times New Roman"/>
          <w:color w:val="000000"/>
          <w:sz w:val="24"/>
          <w:szCs w:val="24"/>
          <w:lang w:val="es-MX" w:eastAsia="es-MX"/>
        </w:rPr>
        <w:t>INSTITUTO NACIONAL DE PREVENCIÓN, SALUD Y SEGURIDAD LABORALES (INPSASEL)</w:t>
      </w:r>
      <w:r w:rsidRPr="00A4087C">
        <w:rPr>
          <w:rFonts w:ascii="Times New Roman" w:eastAsia="Times New Roman" w:hAnsi="Times New Roman" w:cs="Times New Roman"/>
          <w:color w:val="000000"/>
          <w:sz w:val="24"/>
          <w:szCs w:val="24"/>
          <w:lang w:val="es-ES" w:eastAsia="es-MX"/>
        </w:rPr>
        <w:t>, serán sometidas a consulta, pues al tratarse de un instituto público goza de los privilegios y prerrogativas que la ley acuerda a la República, conforme con lo previsto en el artículo 100 de la Ley Orgánica de la Administración Pública. </w:t>
      </w:r>
    </w:p>
    <w:p w14:paraId="11743688" w14:textId="77777777" w:rsidR="00A4087C" w:rsidRPr="00A4087C" w:rsidRDefault="00A4087C" w:rsidP="00A4087C">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325CB3C8"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Ahora bien, la consulta a que se someta el fallo, deberá desplegarse respecto de aquellas sentencias definitivas contrarias a la pretensión, excepción o defensa del instituto público que dicta el acto impugnado y contra las cuales no se haya ejercido el recurso de apelación, para de este modo garantizar la doble instancia.</w:t>
      </w:r>
    </w:p>
    <w:p w14:paraId="2969D839"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5C98D101"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En consonancia con lo anterior la Sala Constitucional de este Tribunal Supremo de Justicia, en decisión Nro.</w:t>
      </w:r>
      <w:r w:rsidRPr="00A4087C">
        <w:rPr>
          <w:rFonts w:ascii="Times New Roman" w:eastAsia="Times New Roman" w:hAnsi="Times New Roman" w:cs="Times New Roman"/>
          <w:color w:val="000000"/>
          <w:spacing w:val="20"/>
          <w:sz w:val="24"/>
          <w:szCs w:val="24"/>
          <w:lang w:val="es-ES" w:eastAsia="es-MX"/>
        </w:rPr>
        <w:t> </w:t>
      </w:r>
      <w:r w:rsidRPr="00A4087C">
        <w:rPr>
          <w:rFonts w:ascii="Times New Roman" w:eastAsia="Times New Roman" w:hAnsi="Times New Roman" w:cs="Times New Roman"/>
          <w:color w:val="000000"/>
          <w:sz w:val="24"/>
          <w:szCs w:val="24"/>
          <w:lang w:val="es-ES" w:eastAsia="es-MX"/>
        </w:rPr>
        <w:t>2</w:t>
      </w:r>
      <w:r w:rsidRPr="00A4087C">
        <w:rPr>
          <w:rFonts w:ascii="Times New Roman" w:eastAsia="Times New Roman" w:hAnsi="Times New Roman" w:cs="Times New Roman"/>
          <w:color w:val="000000"/>
          <w:spacing w:val="20"/>
          <w:sz w:val="24"/>
          <w:szCs w:val="24"/>
          <w:lang w:val="es-ES" w:eastAsia="es-MX"/>
        </w:rPr>
        <w:t>.</w:t>
      </w:r>
      <w:r w:rsidRPr="00A4087C">
        <w:rPr>
          <w:rFonts w:ascii="Times New Roman" w:eastAsia="Times New Roman" w:hAnsi="Times New Roman" w:cs="Times New Roman"/>
          <w:color w:val="000000"/>
          <w:sz w:val="24"/>
          <w:szCs w:val="24"/>
          <w:lang w:val="es-ES" w:eastAsia="es-MX"/>
        </w:rPr>
        <w:t>157 de fecha 16 de noviembre de 2007 (caso: </w:t>
      </w:r>
      <w:r w:rsidRPr="00A4087C">
        <w:rPr>
          <w:rFonts w:ascii="Times New Roman" w:eastAsia="Times New Roman" w:hAnsi="Times New Roman" w:cs="Times New Roman"/>
          <w:i/>
          <w:iCs/>
          <w:color w:val="000000"/>
          <w:sz w:val="24"/>
          <w:szCs w:val="24"/>
          <w:lang w:val="es-ES" w:eastAsia="es-MX"/>
        </w:rPr>
        <w:t>Nestlé Venezuela, S.A.</w:t>
      </w:r>
      <w:r w:rsidRPr="00A4087C">
        <w:rPr>
          <w:rFonts w:ascii="Times New Roman" w:eastAsia="Times New Roman" w:hAnsi="Times New Roman" w:cs="Times New Roman"/>
          <w:color w:val="000000"/>
          <w:sz w:val="24"/>
          <w:szCs w:val="24"/>
          <w:lang w:val="es-ES" w:eastAsia="es-MX"/>
        </w:rPr>
        <w:t>), señaló que la consulta obligatoria prevista en la Ley Orgánica de la Procuraduría General de la República, persigue resguardar los intereses patrimoniales de la República y de todos aquellos organismos y entes públicos sobre los que aquella tenga derechos, con el objetivo de impedir que el cumplimiento de sus fines fundamentales resulte afectado; e igualmente sostuvo que tal privilegio</w:t>
      </w:r>
      <w:r w:rsidRPr="00A4087C">
        <w:rPr>
          <w:rFonts w:ascii="Times New Roman" w:eastAsia="Times New Roman" w:hAnsi="Times New Roman" w:cs="Times New Roman"/>
          <w:b/>
          <w:bCs/>
          <w:color w:val="000000"/>
          <w:sz w:val="24"/>
          <w:szCs w:val="24"/>
          <w:lang w:val="es-ES" w:eastAsia="es-MX"/>
        </w:rPr>
        <w:t> </w:t>
      </w:r>
      <w:r w:rsidRPr="00A4087C">
        <w:rPr>
          <w:rFonts w:ascii="Times New Roman" w:eastAsia="Times New Roman" w:hAnsi="Times New Roman" w:cs="Times New Roman"/>
          <w:color w:val="000000"/>
          <w:sz w:val="24"/>
          <w:szCs w:val="24"/>
          <w:lang w:val="es-ES" w:eastAsia="es-MX"/>
        </w:rPr>
        <w:t>sólo resulta aplicable cuando el fallo sea contrario</w:t>
      </w:r>
      <w:r w:rsidRPr="00A4087C">
        <w:rPr>
          <w:rFonts w:ascii="Times New Roman" w:eastAsia="Times New Roman" w:hAnsi="Times New Roman" w:cs="Times New Roman"/>
          <w:i/>
          <w:iCs/>
          <w:color w:val="000000"/>
          <w:sz w:val="24"/>
          <w:szCs w:val="24"/>
          <w:lang w:val="es-ES" w:eastAsia="es-MX"/>
        </w:rPr>
        <w:t> “(…) a la pretensión, excepción o defensa de la República, es decir, cuando la sentencia definitiva haya desestimado la pretensión del Estado, ya que cuando los particulares hayan resultado desfavorecidos tienen el deber de ejercer los correspondientes recursos(…)”</w:t>
      </w:r>
      <w:r w:rsidRPr="00A4087C">
        <w:rPr>
          <w:rFonts w:ascii="Times New Roman" w:eastAsia="Times New Roman" w:hAnsi="Times New Roman" w:cs="Times New Roman"/>
          <w:color w:val="000000"/>
          <w:sz w:val="24"/>
          <w:szCs w:val="24"/>
          <w:lang w:val="es-ES" w:eastAsia="es-MX"/>
        </w:rPr>
        <w:t>, en este supuesto, transcurridos los lapsos de apelación sin que las partes hayan recurrido de la decisión contraria a los intereses de la República, debe el juez competente remitirla en consulta ante el tribunal superior competente, para que éste proceda a revisar si la misma está ajustada a derecho o no.</w:t>
      </w:r>
    </w:p>
    <w:p w14:paraId="6D970C72" w14:textId="77777777" w:rsidR="00A4087C" w:rsidRPr="00A4087C" w:rsidRDefault="00A4087C" w:rsidP="00A4087C">
      <w:pPr>
        <w:widowControl/>
        <w:autoSpaceDE/>
        <w:autoSpaceDN/>
        <w:spacing w:line="360" w:lineRule="atLeast"/>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 </w:t>
      </w:r>
    </w:p>
    <w:p w14:paraId="56C55FA2" w14:textId="77777777" w:rsidR="00A4087C" w:rsidRPr="00A4087C" w:rsidRDefault="00A4087C" w:rsidP="00A4087C">
      <w:pPr>
        <w:widowControl/>
        <w:autoSpaceDE/>
        <w:autoSpaceDN/>
        <w:jc w:val="center"/>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V</w:t>
      </w:r>
    </w:p>
    <w:p w14:paraId="6CF2AB2E" w14:textId="77777777" w:rsidR="00A4087C" w:rsidRPr="00A4087C" w:rsidRDefault="00A4087C" w:rsidP="00A4087C">
      <w:pPr>
        <w:widowControl/>
        <w:autoSpaceDE/>
        <w:autoSpaceDN/>
        <w:jc w:val="center"/>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MOTIVACIONES PARA DECIDIR</w:t>
      </w:r>
    </w:p>
    <w:p w14:paraId="349E020B" w14:textId="77777777" w:rsidR="00A4087C" w:rsidRPr="00A4087C" w:rsidRDefault="00A4087C" w:rsidP="00A4087C">
      <w:pPr>
        <w:widowControl/>
        <w:autoSpaceDE/>
        <w:autoSpaceDN/>
        <w:spacing w:line="360" w:lineRule="atLeast"/>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2CC11D10"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Previo al pronunciamiento que debe efectuar esta Sala de Casación Social respecto a la consulta de autos, se observa que la representación judicial de la sociedad mercantil COMERCIALIZADORA ROMHER LOS LLANOS C.A., interpuso recurso contencioso administrativo de nulidad contra la providencia administrativa identificada con el alfanumérico P.A. US-GUA-120-2015 de fecha 13 de octubre de 2015, emanada de la GERENCIA </w:t>
      </w:r>
      <w:r w:rsidRPr="00A4087C">
        <w:rPr>
          <w:rFonts w:ascii="Times New Roman" w:eastAsia="Times New Roman" w:hAnsi="Times New Roman" w:cs="Times New Roman"/>
          <w:color w:val="000000"/>
          <w:sz w:val="24"/>
          <w:szCs w:val="24"/>
          <w:lang w:val="es-MX" w:eastAsia="es-MX"/>
        </w:rPr>
        <w:t>ESTADAL DE SEGURIDAD Y SALUD DE LOS TRABAJADORES DE LOS ESTADOS GUÁRICO Y APURE </w:t>
      </w:r>
      <w:r w:rsidRPr="00A4087C">
        <w:rPr>
          <w:rFonts w:ascii="Times New Roman" w:eastAsia="Times New Roman" w:hAnsi="Times New Roman" w:cs="Times New Roman"/>
          <w:color w:val="000000"/>
          <w:sz w:val="24"/>
          <w:szCs w:val="24"/>
          <w:lang w:val="es-ES" w:eastAsia="es-MX"/>
        </w:rPr>
        <w:t>(GERESAT GUÁRICO Y APURE)</w:t>
      </w:r>
      <w:r w:rsidRPr="00A4087C">
        <w:rPr>
          <w:rFonts w:ascii="Times New Roman" w:eastAsia="Times New Roman" w:hAnsi="Times New Roman" w:cs="Times New Roman"/>
          <w:color w:val="000000"/>
          <w:sz w:val="24"/>
          <w:szCs w:val="24"/>
          <w:lang w:val="es-MX" w:eastAsia="es-MX"/>
        </w:rPr>
        <w:t>, adscrita al INSTITUTO NACIONAL DE PREVENCIÓN, SALUD Y SEGURIDAD LABORALES (INPSASEL), en la que resolvió imponer “(…) </w:t>
      </w:r>
      <w:r w:rsidRPr="00A4087C">
        <w:rPr>
          <w:rFonts w:ascii="Times New Roman" w:eastAsia="Times New Roman" w:hAnsi="Times New Roman" w:cs="Times New Roman"/>
          <w:i/>
          <w:iCs/>
          <w:color w:val="000000"/>
          <w:sz w:val="24"/>
          <w:szCs w:val="24"/>
          <w:lang w:val="es-VE" w:eastAsia="es-MX"/>
        </w:rPr>
        <w:t>una multa a la precitada sociedad mercantil de </w:t>
      </w:r>
      <w:r w:rsidRPr="00A4087C">
        <w:rPr>
          <w:rFonts w:ascii="Times New Roman" w:eastAsia="Times New Roman" w:hAnsi="Times New Roman" w:cs="Times New Roman"/>
          <w:b/>
          <w:bCs/>
          <w:i/>
          <w:iCs/>
          <w:color w:val="000000"/>
          <w:sz w:val="24"/>
          <w:szCs w:val="24"/>
          <w:lang w:val="es-VE" w:eastAsia="es-MX"/>
        </w:rPr>
        <w:t>UN MILLON DOSCIENTOS SIETE MIL CIENTO VEINTICINCO BOLIVARES CON CERO CENTIMOS (Bs. 1.207.125,00)</w:t>
      </w:r>
      <w:r w:rsidRPr="00A4087C">
        <w:rPr>
          <w:rFonts w:ascii="Times New Roman" w:eastAsia="Times New Roman" w:hAnsi="Times New Roman" w:cs="Times New Roman"/>
          <w:i/>
          <w:iCs/>
          <w:color w:val="000000"/>
          <w:sz w:val="24"/>
          <w:szCs w:val="24"/>
          <w:lang w:val="es-VE" w:eastAsia="es-MX"/>
        </w:rPr>
        <w:t xml:space="preserve">, por la comisión de la infracción establecida en los artículos 118 numerales 2 y 6; 119 numeral 6, 16, 18, 19 y 22; de la Ley Orgánica de Prevención, Condiciones y Medio Ambiente de Trabajo (Ley Orgánica de </w:t>
      </w:r>
      <w:r w:rsidRPr="00A4087C">
        <w:rPr>
          <w:rFonts w:ascii="Times New Roman" w:eastAsia="Times New Roman" w:hAnsi="Times New Roman" w:cs="Times New Roman"/>
          <w:i/>
          <w:iCs/>
          <w:color w:val="000000"/>
          <w:sz w:val="24"/>
          <w:szCs w:val="24"/>
          <w:lang w:val="es-VE" w:eastAsia="es-MX"/>
        </w:rPr>
        <w:lastRenderedPageBreak/>
        <w:t>Prevención, Condiciones y Medio Ambiente de Trabajo) (…)”(Sic), </w:t>
      </w:r>
      <w:r w:rsidRPr="00A4087C">
        <w:rPr>
          <w:rFonts w:ascii="Times New Roman" w:eastAsia="Times New Roman" w:hAnsi="Times New Roman" w:cs="Times New Roman"/>
          <w:color w:val="000000"/>
          <w:sz w:val="24"/>
          <w:szCs w:val="24"/>
          <w:lang w:val="es-VE" w:eastAsia="es-MX"/>
        </w:rPr>
        <w:t>determinando la misma conforme a los parámetros siguientes: </w:t>
      </w:r>
    </w:p>
    <w:p w14:paraId="0784CA14"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w:t>
      </w:r>
    </w:p>
    <w:p w14:paraId="0C491DE3" w14:textId="77777777" w:rsidR="00A4087C" w:rsidRPr="00A4087C" w:rsidRDefault="00A4087C" w:rsidP="00A4087C">
      <w:pPr>
        <w:widowControl/>
        <w:autoSpaceDE/>
        <w:autoSpaceDN/>
        <w:spacing w:line="276" w:lineRule="atLeast"/>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Al imponer la multa el funcionario que la aplique establecerá el término medio entre el límite máximo y el mínimo, que se obtiene sumando los dos números y tomando la mitad, lo cual en el caso bajo análisis corresponde a lo siguiente, reduciéndose hasta el límite inferior o aumentándose hasta el superior, según el merito de las circunstancias atenuantes o agravantes que concurran en el caso concreto, asimilables a los criterios de gradación de las sanciones, previstos en el artículo  125 de la Ley Orgánica de Prevención, Condiciones y Medio Ambiente de Trabajo, quien decide observa que a la luz de las normas que rigen en presente asunto, este Despacho Administrativo considera significativo destacar la conducta desplegada por la representación de la empresa </w:t>
      </w:r>
      <w:r w:rsidRPr="00A4087C">
        <w:rPr>
          <w:rFonts w:ascii="Times New Roman" w:eastAsia="Times New Roman" w:hAnsi="Times New Roman" w:cs="Times New Roman"/>
          <w:b/>
          <w:bCs/>
          <w:color w:val="000000"/>
          <w:sz w:val="24"/>
          <w:szCs w:val="24"/>
          <w:lang w:val="es-ES" w:eastAsia="es-MX"/>
        </w:rPr>
        <w:t>COMERCIALIZADORA ROMHER LOS LLANOS C.A,</w:t>
      </w:r>
      <w:r w:rsidRPr="00A4087C">
        <w:rPr>
          <w:rFonts w:ascii="Times New Roman" w:eastAsia="Times New Roman" w:hAnsi="Times New Roman" w:cs="Times New Roman"/>
          <w:color w:val="000000"/>
          <w:sz w:val="24"/>
          <w:szCs w:val="24"/>
          <w:lang w:val="es-ES" w:eastAsia="es-MX"/>
        </w:rPr>
        <w:t> no evidenciándose circunstancias atenuantes que gradúan la multa a imponer, por lo que procede a imponer el término </w:t>
      </w:r>
      <w:r w:rsidRPr="00A4087C">
        <w:rPr>
          <w:rFonts w:ascii="Times New Roman" w:eastAsia="Times New Roman" w:hAnsi="Times New Roman" w:cs="Times New Roman"/>
          <w:b/>
          <w:bCs/>
          <w:color w:val="000000"/>
          <w:sz w:val="24"/>
          <w:szCs w:val="24"/>
          <w:lang w:val="es-ES" w:eastAsia="es-MX"/>
        </w:rPr>
        <w:t>medio</w:t>
      </w:r>
      <w:r w:rsidRPr="00A4087C">
        <w:rPr>
          <w:rFonts w:ascii="Times New Roman" w:eastAsia="Times New Roman" w:hAnsi="Times New Roman" w:cs="Times New Roman"/>
          <w:color w:val="000000"/>
          <w:sz w:val="24"/>
          <w:szCs w:val="24"/>
          <w:lang w:val="es-ES" w:eastAsia="es-MX"/>
        </w:rPr>
        <w:t>, y </w:t>
      </w:r>
      <w:r w:rsidRPr="00A4087C">
        <w:rPr>
          <w:rFonts w:ascii="Times New Roman" w:eastAsia="Times New Roman" w:hAnsi="Times New Roman" w:cs="Times New Roman"/>
          <w:color w:val="000000"/>
          <w:sz w:val="24"/>
          <w:szCs w:val="24"/>
          <w:u w:val="single"/>
          <w:lang w:val="es-ES" w:eastAsia="es-MX"/>
        </w:rPr>
        <w:t>Así se declara.-</w:t>
      </w:r>
    </w:p>
    <w:p w14:paraId="6C0C3EEA" w14:textId="77777777" w:rsidR="00A4087C" w:rsidRPr="00A4087C" w:rsidRDefault="00A4087C" w:rsidP="00A4087C">
      <w:pPr>
        <w:widowControl/>
        <w:autoSpaceDE/>
        <w:autoSpaceDN/>
        <w:spacing w:line="276" w:lineRule="atLeast"/>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De modo que, por el incumplimiento indicado por la proponente en el </w:t>
      </w:r>
      <w:r w:rsidRPr="00A4087C">
        <w:rPr>
          <w:rFonts w:ascii="Times New Roman" w:eastAsia="Times New Roman" w:hAnsi="Times New Roman" w:cs="Times New Roman"/>
          <w:b/>
          <w:bCs/>
          <w:color w:val="000000"/>
          <w:sz w:val="24"/>
          <w:szCs w:val="24"/>
          <w:lang w:val="es-VE" w:eastAsia="es-MX"/>
        </w:rPr>
        <w:t>PARTICULAR PRIMERO</w:t>
      </w:r>
      <w:r w:rsidRPr="00A4087C">
        <w:rPr>
          <w:rFonts w:ascii="Times New Roman" w:eastAsia="Times New Roman" w:hAnsi="Times New Roman" w:cs="Times New Roman"/>
          <w:color w:val="000000"/>
          <w:sz w:val="24"/>
          <w:szCs w:val="24"/>
          <w:lang w:val="es-VE" w:eastAsia="es-MX"/>
        </w:rPr>
        <w:t> de la propuesta de sanción, por haber incurrido la empresa </w:t>
      </w:r>
      <w:r w:rsidRPr="00A4087C">
        <w:rPr>
          <w:rFonts w:ascii="Times New Roman" w:eastAsia="Times New Roman" w:hAnsi="Times New Roman" w:cs="Times New Roman"/>
          <w:b/>
          <w:bCs/>
          <w:color w:val="000000"/>
          <w:sz w:val="24"/>
          <w:szCs w:val="24"/>
          <w:lang w:val="es-VE" w:eastAsia="es-MX"/>
        </w:rPr>
        <w:t>COMERCIALIZADORA ROMHER LOS LLANOS, C.A</w:t>
      </w:r>
      <w:r w:rsidRPr="00A4087C">
        <w:rPr>
          <w:rFonts w:ascii="Times New Roman" w:eastAsia="Times New Roman" w:hAnsi="Times New Roman" w:cs="Times New Roman"/>
          <w:color w:val="000000"/>
          <w:sz w:val="24"/>
          <w:szCs w:val="24"/>
          <w:lang w:val="es-VE" w:eastAsia="es-MX"/>
        </w:rPr>
        <w:t>. en los supuestos fácticos establecidos en el artículo </w:t>
      </w:r>
      <w:r w:rsidRPr="00A4087C">
        <w:rPr>
          <w:rFonts w:ascii="Times New Roman" w:eastAsia="Times New Roman" w:hAnsi="Times New Roman" w:cs="Times New Roman"/>
          <w:b/>
          <w:bCs/>
          <w:color w:val="000000"/>
          <w:sz w:val="24"/>
          <w:szCs w:val="24"/>
          <w:lang w:val="es-VE" w:eastAsia="es-MX"/>
        </w:rPr>
        <w:t>119</w:t>
      </w:r>
      <w:r w:rsidRPr="00A4087C">
        <w:rPr>
          <w:rFonts w:ascii="Times New Roman" w:eastAsia="Times New Roman" w:hAnsi="Times New Roman" w:cs="Times New Roman"/>
          <w:color w:val="000000"/>
          <w:sz w:val="24"/>
          <w:szCs w:val="24"/>
          <w:lang w:val="es-VE" w:eastAsia="es-MX"/>
        </w:rPr>
        <w:t> numeral </w:t>
      </w:r>
      <w:r w:rsidRPr="00A4087C">
        <w:rPr>
          <w:rFonts w:ascii="Times New Roman" w:eastAsia="Times New Roman" w:hAnsi="Times New Roman" w:cs="Times New Roman"/>
          <w:b/>
          <w:bCs/>
          <w:color w:val="000000"/>
          <w:sz w:val="24"/>
          <w:szCs w:val="24"/>
          <w:lang w:val="es-VE" w:eastAsia="es-MX"/>
        </w:rPr>
        <w:t>6</w:t>
      </w:r>
      <w:r w:rsidRPr="00A4087C">
        <w:rPr>
          <w:rFonts w:ascii="Times New Roman" w:eastAsia="Times New Roman" w:hAnsi="Times New Roman" w:cs="Times New Roman"/>
          <w:color w:val="000000"/>
          <w:sz w:val="24"/>
          <w:szCs w:val="24"/>
          <w:lang w:val="es-VE" w:eastAsia="es-MX"/>
        </w:rPr>
        <w:t> de la LOPCYMAT, y considerando la cantidad de veintinueve (29) trabajadores y trabajadoras expuestos, en virtud que el Programa de Salud y Seguridad en el Trabajo es un instrumento de prevención de enfermedades y accidentes laborales que comprende la identificación, evaluación y control de las condiciones, puestos y procesos de trabajo, así como el establecimientos de políticas procedimientos y métodos para la gestión de salud y seguridad en beneficio de la totalidad de los trabajadores de cualquier centro de trabajo, por ende al no elaborar, implementar y evaluar el programa se pone en riesgo a todos y cada uno de los trabajadores y trabajadoras del centro de trabajo. De manera que al multiplicar el valor de cada Unidad Tributaria (Bs. 150,00) por el término equivalente de cincuenta con cinco unidades tributarias (50.5 U.T.), se obtiene un monto de Bs. 7.575; a su vez, al multiplicar este resultado por el numero de veintinueve (29) trabajadores y trabajadoras expuestos, el cual fue debidamente motivado anteriormente, tenemos un resultado final de  </w:t>
      </w:r>
      <w:r w:rsidRPr="00A4087C">
        <w:rPr>
          <w:rFonts w:ascii="Times New Roman" w:eastAsia="Times New Roman" w:hAnsi="Times New Roman" w:cs="Times New Roman"/>
          <w:b/>
          <w:bCs/>
          <w:color w:val="000000"/>
          <w:sz w:val="24"/>
          <w:szCs w:val="24"/>
          <w:lang w:val="es-VE" w:eastAsia="es-MX"/>
        </w:rPr>
        <w:t>DOSCIENTOS DIECINUEVE MIL SEISCIENTOS SETENTA Y CINCO BOLÍVARES CON CERO CÉNTIMOS (Bs. 219.675,00)</w:t>
      </w:r>
      <w:r w:rsidRPr="00A4087C">
        <w:rPr>
          <w:rFonts w:ascii="Times New Roman" w:eastAsia="Times New Roman" w:hAnsi="Times New Roman" w:cs="Times New Roman"/>
          <w:color w:val="000000"/>
          <w:sz w:val="24"/>
          <w:szCs w:val="24"/>
          <w:lang w:val="es-VE" w:eastAsia="es-MX"/>
        </w:rPr>
        <w:t>, que se impone. </w:t>
      </w:r>
      <w:r w:rsidRPr="00A4087C">
        <w:rPr>
          <w:rFonts w:ascii="Times New Roman" w:eastAsia="Times New Roman" w:hAnsi="Times New Roman" w:cs="Times New Roman"/>
          <w:b/>
          <w:bCs/>
          <w:color w:val="000000"/>
          <w:sz w:val="24"/>
          <w:szCs w:val="24"/>
          <w:lang w:val="es-VE" w:eastAsia="es-MX"/>
        </w:rPr>
        <w:t>ASÍ SE DECIDE</w:t>
      </w:r>
      <w:r w:rsidRPr="00A4087C">
        <w:rPr>
          <w:rFonts w:ascii="Times New Roman" w:eastAsia="Times New Roman" w:hAnsi="Times New Roman" w:cs="Times New Roman"/>
          <w:color w:val="000000"/>
          <w:sz w:val="24"/>
          <w:szCs w:val="24"/>
          <w:lang w:val="es-VE" w:eastAsia="es-MX"/>
        </w:rPr>
        <w:t>.</w:t>
      </w:r>
    </w:p>
    <w:p w14:paraId="2CD692B7" w14:textId="77777777" w:rsidR="00A4087C" w:rsidRPr="00A4087C" w:rsidRDefault="00A4087C" w:rsidP="00A4087C">
      <w:pPr>
        <w:widowControl/>
        <w:autoSpaceDE/>
        <w:autoSpaceDN/>
        <w:spacing w:line="276" w:lineRule="atLeast"/>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Por el incumplimiento indicado por el proponente en el </w:t>
      </w:r>
      <w:r w:rsidRPr="00A4087C">
        <w:rPr>
          <w:rFonts w:ascii="Times New Roman" w:eastAsia="Times New Roman" w:hAnsi="Times New Roman" w:cs="Times New Roman"/>
          <w:b/>
          <w:bCs/>
          <w:color w:val="000000"/>
          <w:sz w:val="24"/>
          <w:szCs w:val="24"/>
          <w:lang w:val="es-VE" w:eastAsia="es-MX"/>
        </w:rPr>
        <w:t>PARTICULAR SEGUNDO</w:t>
      </w:r>
      <w:r w:rsidRPr="00A4087C">
        <w:rPr>
          <w:rFonts w:ascii="Times New Roman" w:eastAsia="Times New Roman" w:hAnsi="Times New Roman" w:cs="Times New Roman"/>
          <w:color w:val="000000"/>
          <w:sz w:val="24"/>
          <w:szCs w:val="24"/>
          <w:lang w:val="es-VE" w:eastAsia="es-MX"/>
        </w:rPr>
        <w:t>, por haber incurrido la empresa </w:t>
      </w:r>
      <w:r w:rsidRPr="00A4087C">
        <w:rPr>
          <w:rFonts w:ascii="Times New Roman" w:eastAsia="Times New Roman" w:hAnsi="Times New Roman" w:cs="Times New Roman"/>
          <w:b/>
          <w:bCs/>
          <w:color w:val="000000"/>
          <w:sz w:val="24"/>
          <w:szCs w:val="24"/>
          <w:lang w:val="es-VE" w:eastAsia="es-MX"/>
        </w:rPr>
        <w:t>COMERCIALIZADORA ROMHER LOS LLANOS, C.A</w:t>
      </w:r>
      <w:r w:rsidRPr="00A4087C">
        <w:rPr>
          <w:rFonts w:ascii="Times New Roman" w:eastAsia="Times New Roman" w:hAnsi="Times New Roman" w:cs="Times New Roman"/>
          <w:color w:val="000000"/>
          <w:sz w:val="24"/>
          <w:szCs w:val="24"/>
          <w:lang w:val="es-VE" w:eastAsia="es-MX"/>
        </w:rPr>
        <w:t>, en los supuestos fácticos establecidos en el artículo </w:t>
      </w:r>
      <w:r w:rsidRPr="00A4087C">
        <w:rPr>
          <w:rFonts w:ascii="Times New Roman" w:eastAsia="Times New Roman" w:hAnsi="Times New Roman" w:cs="Times New Roman"/>
          <w:b/>
          <w:bCs/>
          <w:color w:val="000000"/>
          <w:sz w:val="24"/>
          <w:szCs w:val="24"/>
          <w:lang w:val="es-VE" w:eastAsia="es-MX"/>
        </w:rPr>
        <w:t>119</w:t>
      </w:r>
      <w:r w:rsidRPr="00A4087C">
        <w:rPr>
          <w:rFonts w:ascii="Times New Roman" w:eastAsia="Times New Roman" w:hAnsi="Times New Roman" w:cs="Times New Roman"/>
          <w:color w:val="000000"/>
          <w:sz w:val="24"/>
          <w:szCs w:val="24"/>
          <w:lang w:val="es-VE" w:eastAsia="es-MX"/>
        </w:rPr>
        <w:t> numeral </w:t>
      </w:r>
      <w:r w:rsidRPr="00A4087C">
        <w:rPr>
          <w:rFonts w:ascii="Times New Roman" w:eastAsia="Times New Roman" w:hAnsi="Times New Roman" w:cs="Times New Roman"/>
          <w:b/>
          <w:bCs/>
          <w:color w:val="000000"/>
          <w:sz w:val="24"/>
          <w:szCs w:val="24"/>
          <w:lang w:val="es-VE" w:eastAsia="es-MX"/>
        </w:rPr>
        <w:t>18</w:t>
      </w:r>
      <w:r w:rsidRPr="00A4087C">
        <w:rPr>
          <w:rFonts w:ascii="Times New Roman" w:eastAsia="Times New Roman" w:hAnsi="Times New Roman" w:cs="Times New Roman"/>
          <w:color w:val="000000"/>
          <w:sz w:val="24"/>
          <w:szCs w:val="24"/>
          <w:lang w:val="es-VE" w:eastAsia="es-MX"/>
        </w:rPr>
        <w:t>, de la LOPCYMAT, (…) de manera que al multiplicar el valor de cada Unidad Tributaria (Bs. 150,00) por el término equivalente de cincuenta con cinco unidades tributarias (50.5 U.T.), se obtiene un monto de Bs. 7.575; a su vez, al multiplicar este resultado por el numero de veintinueve (29) trabajadores y trabajadoras expuestos, el cual fue debidamente motivado anteriormente, tenemos un resultado final de  </w:t>
      </w:r>
      <w:r w:rsidRPr="00A4087C">
        <w:rPr>
          <w:rFonts w:ascii="Times New Roman" w:eastAsia="Times New Roman" w:hAnsi="Times New Roman" w:cs="Times New Roman"/>
          <w:b/>
          <w:bCs/>
          <w:color w:val="000000"/>
          <w:sz w:val="24"/>
          <w:szCs w:val="24"/>
          <w:lang w:val="es-VE" w:eastAsia="es-MX"/>
        </w:rPr>
        <w:t>DOSCIENTOS DIECINUEVE MIL SEISCIENTOS SETENTA Y CINCO BOLÍVARES CON CERO CÉNTIMOS (Bs. 219.675,00)</w:t>
      </w:r>
      <w:r w:rsidRPr="00A4087C">
        <w:rPr>
          <w:rFonts w:ascii="Times New Roman" w:eastAsia="Times New Roman" w:hAnsi="Times New Roman" w:cs="Times New Roman"/>
          <w:color w:val="000000"/>
          <w:sz w:val="24"/>
          <w:szCs w:val="24"/>
          <w:lang w:val="es-VE" w:eastAsia="es-MX"/>
        </w:rPr>
        <w:t>, que se impone. </w:t>
      </w:r>
      <w:r w:rsidRPr="00A4087C">
        <w:rPr>
          <w:rFonts w:ascii="Times New Roman" w:eastAsia="Times New Roman" w:hAnsi="Times New Roman" w:cs="Times New Roman"/>
          <w:b/>
          <w:bCs/>
          <w:color w:val="000000"/>
          <w:sz w:val="24"/>
          <w:szCs w:val="24"/>
          <w:lang w:val="es-VE" w:eastAsia="es-MX"/>
        </w:rPr>
        <w:t>ASÍ SE DECIDE</w:t>
      </w:r>
      <w:r w:rsidRPr="00A4087C">
        <w:rPr>
          <w:rFonts w:ascii="Times New Roman" w:eastAsia="Times New Roman" w:hAnsi="Times New Roman" w:cs="Times New Roman"/>
          <w:color w:val="000000"/>
          <w:sz w:val="24"/>
          <w:szCs w:val="24"/>
          <w:lang w:val="es-VE" w:eastAsia="es-MX"/>
        </w:rPr>
        <w:t>.</w:t>
      </w:r>
    </w:p>
    <w:p w14:paraId="3EC74C20" w14:textId="77777777" w:rsidR="00A4087C" w:rsidRPr="00A4087C" w:rsidRDefault="00A4087C" w:rsidP="00A4087C">
      <w:pPr>
        <w:widowControl/>
        <w:autoSpaceDE/>
        <w:autoSpaceDN/>
        <w:spacing w:line="276" w:lineRule="atLeast"/>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Por el incumplimiento indicado por el proponente en el </w:t>
      </w:r>
      <w:r w:rsidRPr="00A4087C">
        <w:rPr>
          <w:rFonts w:ascii="Times New Roman" w:eastAsia="Times New Roman" w:hAnsi="Times New Roman" w:cs="Times New Roman"/>
          <w:b/>
          <w:bCs/>
          <w:color w:val="000000"/>
          <w:sz w:val="24"/>
          <w:szCs w:val="24"/>
          <w:lang w:val="es-VE" w:eastAsia="es-MX"/>
        </w:rPr>
        <w:t>PARTICULAR TERCERO</w:t>
      </w:r>
      <w:r w:rsidRPr="00A4087C">
        <w:rPr>
          <w:rFonts w:ascii="Times New Roman" w:eastAsia="Times New Roman" w:hAnsi="Times New Roman" w:cs="Times New Roman"/>
          <w:color w:val="000000"/>
          <w:sz w:val="24"/>
          <w:szCs w:val="24"/>
          <w:lang w:val="es-VE" w:eastAsia="es-MX"/>
        </w:rPr>
        <w:t>, por haber incurrido la empresa </w:t>
      </w:r>
      <w:r w:rsidRPr="00A4087C">
        <w:rPr>
          <w:rFonts w:ascii="Times New Roman" w:eastAsia="Times New Roman" w:hAnsi="Times New Roman" w:cs="Times New Roman"/>
          <w:b/>
          <w:bCs/>
          <w:color w:val="000000"/>
          <w:sz w:val="24"/>
          <w:szCs w:val="24"/>
          <w:lang w:val="es-VE" w:eastAsia="es-MX"/>
        </w:rPr>
        <w:t>COMERCIALIZADORA ROMHER LOS LLANOS, C.A.</w:t>
      </w:r>
      <w:r w:rsidRPr="00A4087C">
        <w:rPr>
          <w:rFonts w:ascii="Times New Roman" w:eastAsia="Times New Roman" w:hAnsi="Times New Roman" w:cs="Times New Roman"/>
          <w:color w:val="000000"/>
          <w:sz w:val="24"/>
          <w:szCs w:val="24"/>
          <w:lang w:val="es-VE" w:eastAsia="es-MX"/>
        </w:rPr>
        <w:t> en los supuestos fácticos establecidos en el artículo </w:t>
      </w:r>
      <w:r w:rsidRPr="00A4087C">
        <w:rPr>
          <w:rFonts w:ascii="Times New Roman" w:eastAsia="Times New Roman" w:hAnsi="Times New Roman" w:cs="Times New Roman"/>
          <w:b/>
          <w:bCs/>
          <w:color w:val="000000"/>
          <w:sz w:val="24"/>
          <w:szCs w:val="24"/>
          <w:lang w:val="es-VE" w:eastAsia="es-MX"/>
        </w:rPr>
        <w:t>118</w:t>
      </w:r>
      <w:r w:rsidRPr="00A4087C">
        <w:rPr>
          <w:rFonts w:ascii="Times New Roman" w:eastAsia="Times New Roman" w:hAnsi="Times New Roman" w:cs="Times New Roman"/>
          <w:color w:val="000000"/>
          <w:sz w:val="24"/>
          <w:szCs w:val="24"/>
          <w:lang w:val="es-VE" w:eastAsia="es-MX"/>
        </w:rPr>
        <w:t> numeral </w:t>
      </w:r>
      <w:r w:rsidRPr="00A4087C">
        <w:rPr>
          <w:rFonts w:ascii="Times New Roman" w:eastAsia="Times New Roman" w:hAnsi="Times New Roman" w:cs="Times New Roman"/>
          <w:b/>
          <w:bCs/>
          <w:color w:val="000000"/>
          <w:sz w:val="24"/>
          <w:szCs w:val="24"/>
          <w:lang w:val="es-VE" w:eastAsia="es-MX"/>
        </w:rPr>
        <w:t>6</w:t>
      </w:r>
      <w:r w:rsidRPr="00A4087C">
        <w:rPr>
          <w:rFonts w:ascii="Times New Roman" w:eastAsia="Times New Roman" w:hAnsi="Times New Roman" w:cs="Times New Roman"/>
          <w:color w:val="000000"/>
          <w:sz w:val="24"/>
          <w:szCs w:val="24"/>
          <w:lang w:val="es-VE" w:eastAsia="es-MX"/>
        </w:rPr>
        <w:t>, de la LOPCYMAT, (…) de manera que al multiplicar el valor de cada Unidad Tributaria (Bs. 150,00) por el término equivalente de doce con cinco unidades tributarias (12.5 U.T.), se obtiene un monto de Bs. 1.875; a su vez, al multiplicar este resultado por el numero de veintinueve (29) trabajadores y trabajadoras expuestos, el cual fue debidamente motivado anteriormente, tenemos un resultado final de  </w:t>
      </w:r>
      <w:r w:rsidRPr="00A4087C">
        <w:rPr>
          <w:rFonts w:ascii="Times New Roman" w:eastAsia="Times New Roman" w:hAnsi="Times New Roman" w:cs="Times New Roman"/>
          <w:b/>
          <w:bCs/>
          <w:color w:val="000000"/>
          <w:sz w:val="24"/>
          <w:szCs w:val="24"/>
          <w:lang w:val="es-VE" w:eastAsia="es-MX"/>
        </w:rPr>
        <w:t>CINCUENTA Y CUATRO MIL TRESCIENTOS SETENTA Y CINCO BOLÍVARES CON CERO CÉNTIMOS (Bs. 54.375)</w:t>
      </w:r>
      <w:r w:rsidRPr="00A4087C">
        <w:rPr>
          <w:rFonts w:ascii="Times New Roman" w:eastAsia="Times New Roman" w:hAnsi="Times New Roman" w:cs="Times New Roman"/>
          <w:color w:val="000000"/>
          <w:sz w:val="24"/>
          <w:szCs w:val="24"/>
          <w:lang w:val="es-VE" w:eastAsia="es-MX"/>
        </w:rPr>
        <w:t>, que se impone. </w:t>
      </w:r>
      <w:r w:rsidRPr="00A4087C">
        <w:rPr>
          <w:rFonts w:ascii="Times New Roman" w:eastAsia="Times New Roman" w:hAnsi="Times New Roman" w:cs="Times New Roman"/>
          <w:b/>
          <w:bCs/>
          <w:color w:val="000000"/>
          <w:sz w:val="24"/>
          <w:szCs w:val="24"/>
          <w:lang w:val="es-VE" w:eastAsia="es-MX"/>
        </w:rPr>
        <w:t>ASÍ SE DECIDE</w:t>
      </w:r>
      <w:r w:rsidRPr="00A4087C">
        <w:rPr>
          <w:rFonts w:ascii="Times New Roman" w:eastAsia="Times New Roman" w:hAnsi="Times New Roman" w:cs="Times New Roman"/>
          <w:color w:val="000000"/>
          <w:sz w:val="24"/>
          <w:szCs w:val="24"/>
          <w:lang w:val="es-VE" w:eastAsia="es-MX"/>
        </w:rPr>
        <w:t>.</w:t>
      </w:r>
    </w:p>
    <w:p w14:paraId="7EC032B3" w14:textId="77777777" w:rsidR="00A4087C" w:rsidRPr="00A4087C" w:rsidRDefault="00A4087C" w:rsidP="00A4087C">
      <w:pPr>
        <w:widowControl/>
        <w:autoSpaceDE/>
        <w:autoSpaceDN/>
        <w:spacing w:line="276" w:lineRule="atLeast"/>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lastRenderedPageBreak/>
        <w:t>Por el incumplimiento indicado por la proponente en el </w:t>
      </w:r>
      <w:r w:rsidRPr="00A4087C">
        <w:rPr>
          <w:rFonts w:ascii="Times New Roman" w:eastAsia="Times New Roman" w:hAnsi="Times New Roman" w:cs="Times New Roman"/>
          <w:b/>
          <w:bCs/>
          <w:color w:val="000000"/>
          <w:sz w:val="24"/>
          <w:szCs w:val="24"/>
          <w:lang w:val="es-VE" w:eastAsia="es-MX"/>
        </w:rPr>
        <w:t>PARTICULAR CUARTO</w:t>
      </w:r>
      <w:r w:rsidRPr="00A4087C">
        <w:rPr>
          <w:rFonts w:ascii="Times New Roman" w:eastAsia="Times New Roman" w:hAnsi="Times New Roman" w:cs="Times New Roman"/>
          <w:color w:val="000000"/>
          <w:sz w:val="24"/>
          <w:szCs w:val="24"/>
          <w:lang w:val="es-VE" w:eastAsia="es-MX"/>
        </w:rPr>
        <w:t>, por haber incurrido la empresa </w:t>
      </w:r>
      <w:r w:rsidRPr="00A4087C">
        <w:rPr>
          <w:rFonts w:ascii="Times New Roman" w:eastAsia="Times New Roman" w:hAnsi="Times New Roman" w:cs="Times New Roman"/>
          <w:b/>
          <w:bCs/>
          <w:color w:val="000000"/>
          <w:sz w:val="24"/>
          <w:szCs w:val="24"/>
          <w:lang w:val="es-VE" w:eastAsia="es-MX"/>
        </w:rPr>
        <w:t>COMERCIALIZADORA ROMHER LOS LLANOS, C.A.</w:t>
      </w:r>
      <w:r w:rsidRPr="00A4087C">
        <w:rPr>
          <w:rFonts w:ascii="Times New Roman" w:eastAsia="Times New Roman" w:hAnsi="Times New Roman" w:cs="Times New Roman"/>
          <w:color w:val="000000"/>
          <w:sz w:val="24"/>
          <w:szCs w:val="24"/>
          <w:lang w:val="es-VE" w:eastAsia="es-MX"/>
        </w:rPr>
        <w:t>, en los supuestos fácticos establecidos en el artículo </w:t>
      </w:r>
      <w:r w:rsidRPr="00A4087C">
        <w:rPr>
          <w:rFonts w:ascii="Times New Roman" w:eastAsia="Times New Roman" w:hAnsi="Times New Roman" w:cs="Times New Roman"/>
          <w:b/>
          <w:bCs/>
          <w:color w:val="000000"/>
          <w:sz w:val="24"/>
          <w:szCs w:val="24"/>
          <w:lang w:val="es-VE" w:eastAsia="es-MX"/>
        </w:rPr>
        <w:t>119</w:t>
      </w:r>
      <w:r w:rsidRPr="00A4087C">
        <w:rPr>
          <w:rFonts w:ascii="Times New Roman" w:eastAsia="Times New Roman" w:hAnsi="Times New Roman" w:cs="Times New Roman"/>
          <w:color w:val="000000"/>
          <w:sz w:val="24"/>
          <w:szCs w:val="24"/>
          <w:lang w:val="es-VE" w:eastAsia="es-MX"/>
        </w:rPr>
        <w:t> numeral </w:t>
      </w:r>
      <w:r w:rsidRPr="00A4087C">
        <w:rPr>
          <w:rFonts w:ascii="Times New Roman" w:eastAsia="Times New Roman" w:hAnsi="Times New Roman" w:cs="Times New Roman"/>
          <w:b/>
          <w:bCs/>
          <w:color w:val="000000"/>
          <w:sz w:val="24"/>
          <w:szCs w:val="24"/>
          <w:lang w:val="es-VE" w:eastAsia="es-MX"/>
        </w:rPr>
        <w:t>22</w:t>
      </w:r>
      <w:r w:rsidRPr="00A4087C">
        <w:rPr>
          <w:rFonts w:ascii="Times New Roman" w:eastAsia="Times New Roman" w:hAnsi="Times New Roman" w:cs="Times New Roman"/>
          <w:color w:val="000000"/>
          <w:sz w:val="24"/>
          <w:szCs w:val="24"/>
          <w:lang w:val="es-VE" w:eastAsia="es-MX"/>
        </w:rPr>
        <w:t>, de la LOPCYMAT, (…) de manera que al multiplicar el valor de cada Unidad Tributaria (Bs. 150,00) por el término equivalente de cincuenta con cinco unidades tributarias (50.5 U.T.), se obtiene un monto de Bs. 7.575; a su vez, al multiplicar este resultado por el numero de veintinueve (29) trabajadores y trabajadoras expuestos, el cual fue debidamente motivado anteriormente, tenemos un resultado final de  </w:t>
      </w:r>
      <w:r w:rsidRPr="00A4087C">
        <w:rPr>
          <w:rFonts w:ascii="Times New Roman" w:eastAsia="Times New Roman" w:hAnsi="Times New Roman" w:cs="Times New Roman"/>
          <w:b/>
          <w:bCs/>
          <w:color w:val="000000"/>
          <w:sz w:val="24"/>
          <w:szCs w:val="24"/>
          <w:lang w:val="es-VE" w:eastAsia="es-MX"/>
        </w:rPr>
        <w:t>DOSCIENTOS DIECINUEVE MIL SEISCIENTOS SETENTA Y CINCO BOLÍVARES CON CERO CÉNTIMOS (Bs. 219.675,00)</w:t>
      </w:r>
      <w:r w:rsidRPr="00A4087C">
        <w:rPr>
          <w:rFonts w:ascii="Times New Roman" w:eastAsia="Times New Roman" w:hAnsi="Times New Roman" w:cs="Times New Roman"/>
          <w:color w:val="000000"/>
          <w:sz w:val="24"/>
          <w:szCs w:val="24"/>
          <w:lang w:val="es-VE" w:eastAsia="es-MX"/>
        </w:rPr>
        <w:t>, que se impone. </w:t>
      </w:r>
      <w:r w:rsidRPr="00A4087C">
        <w:rPr>
          <w:rFonts w:ascii="Times New Roman" w:eastAsia="Times New Roman" w:hAnsi="Times New Roman" w:cs="Times New Roman"/>
          <w:b/>
          <w:bCs/>
          <w:color w:val="000000"/>
          <w:sz w:val="24"/>
          <w:szCs w:val="24"/>
          <w:lang w:val="es-VE" w:eastAsia="es-MX"/>
        </w:rPr>
        <w:t>ASÍ SE DECIDE</w:t>
      </w:r>
      <w:r w:rsidRPr="00A4087C">
        <w:rPr>
          <w:rFonts w:ascii="Times New Roman" w:eastAsia="Times New Roman" w:hAnsi="Times New Roman" w:cs="Times New Roman"/>
          <w:color w:val="000000"/>
          <w:sz w:val="24"/>
          <w:szCs w:val="24"/>
          <w:lang w:val="es-VE" w:eastAsia="es-MX"/>
        </w:rPr>
        <w:t>.</w:t>
      </w:r>
    </w:p>
    <w:p w14:paraId="2E65FD62" w14:textId="77777777" w:rsidR="00A4087C" w:rsidRPr="00A4087C" w:rsidRDefault="00A4087C" w:rsidP="00A4087C">
      <w:pPr>
        <w:widowControl/>
        <w:autoSpaceDE/>
        <w:autoSpaceDN/>
        <w:spacing w:line="276" w:lineRule="atLeast"/>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En relación a lo expuesto en el </w:t>
      </w:r>
      <w:r w:rsidRPr="00A4087C">
        <w:rPr>
          <w:rFonts w:ascii="Times New Roman" w:eastAsia="Times New Roman" w:hAnsi="Times New Roman" w:cs="Times New Roman"/>
          <w:b/>
          <w:bCs/>
          <w:color w:val="000000"/>
          <w:sz w:val="24"/>
          <w:szCs w:val="24"/>
          <w:lang w:val="es-VE" w:eastAsia="es-MX"/>
        </w:rPr>
        <w:t>PARTICULAR QUINTO</w:t>
      </w:r>
      <w:r w:rsidRPr="00A4087C">
        <w:rPr>
          <w:rFonts w:ascii="Times New Roman" w:eastAsia="Times New Roman" w:hAnsi="Times New Roman" w:cs="Times New Roman"/>
          <w:color w:val="000000"/>
          <w:sz w:val="24"/>
          <w:szCs w:val="24"/>
          <w:lang w:val="es-VE" w:eastAsia="es-MX"/>
        </w:rPr>
        <w:t>, por haber incurrido la empresa </w:t>
      </w:r>
      <w:r w:rsidRPr="00A4087C">
        <w:rPr>
          <w:rFonts w:ascii="Times New Roman" w:eastAsia="Times New Roman" w:hAnsi="Times New Roman" w:cs="Times New Roman"/>
          <w:b/>
          <w:bCs/>
          <w:color w:val="000000"/>
          <w:sz w:val="24"/>
          <w:szCs w:val="24"/>
          <w:lang w:val="es-VE" w:eastAsia="es-MX"/>
        </w:rPr>
        <w:t>COMERCIALIZADORA ROMHER LOS LLANOS, C.A</w:t>
      </w:r>
      <w:r w:rsidRPr="00A4087C">
        <w:rPr>
          <w:rFonts w:ascii="Times New Roman" w:eastAsia="Times New Roman" w:hAnsi="Times New Roman" w:cs="Times New Roman"/>
          <w:color w:val="000000"/>
          <w:sz w:val="24"/>
          <w:szCs w:val="24"/>
          <w:lang w:val="es-VE" w:eastAsia="es-MX"/>
        </w:rPr>
        <w:t>, en los supuestos fácticos establecidos en el artículo </w:t>
      </w:r>
      <w:r w:rsidRPr="00A4087C">
        <w:rPr>
          <w:rFonts w:ascii="Times New Roman" w:eastAsia="Times New Roman" w:hAnsi="Times New Roman" w:cs="Times New Roman"/>
          <w:b/>
          <w:bCs/>
          <w:color w:val="000000"/>
          <w:sz w:val="24"/>
          <w:szCs w:val="24"/>
          <w:lang w:val="es-VE" w:eastAsia="es-MX"/>
        </w:rPr>
        <w:t>119</w:t>
      </w:r>
      <w:r w:rsidRPr="00A4087C">
        <w:rPr>
          <w:rFonts w:ascii="Times New Roman" w:eastAsia="Times New Roman" w:hAnsi="Times New Roman" w:cs="Times New Roman"/>
          <w:color w:val="000000"/>
          <w:sz w:val="24"/>
          <w:szCs w:val="24"/>
          <w:lang w:val="es-VE" w:eastAsia="es-MX"/>
        </w:rPr>
        <w:t> numeral </w:t>
      </w:r>
      <w:r w:rsidRPr="00A4087C">
        <w:rPr>
          <w:rFonts w:ascii="Times New Roman" w:eastAsia="Times New Roman" w:hAnsi="Times New Roman" w:cs="Times New Roman"/>
          <w:b/>
          <w:bCs/>
          <w:color w:val="000000"/>
          <w:sz w:val="24"/>
          <w:szCs w:val="24"/>
          <w:lang w:val="es-VE" w:eastAsia="es-MX"/>
        </w:rPr>
        <w:t>16</w:t>
      </w:r>
      <w:r w:rsidRPr="00A4087C">
        <w:rPr>
          <w:rFonts w:ascii="Times New Roman" w:eastAsia="Times New Roman" w:hAnsi="Times New Roman" w:cs="Times New Roman"/>
          <w:color w:val="000000"/>
          <w:sz w:val="24"/>
          <w:szCs w:val="24"/>
          <w:lang w:val="es-VE" w:eastAsia="es-MX"/>
        </w:rPr>
        <w:t>, de la LOPCYMAT, (…) de manera que al multiplicar el valor de cada Unidad Tributaria (Bs. 150,00) por el término equivalente de cincuenta con cinco unidades tributarias (50.5 U.T.), se obtiene un monto de Bs. 7.575; a su vez, al multiplicar este resultado por el numero de veintinueve (29) trabajadores y trabajadoras expuestos, el cual fue debidamente motivado anteriormente, tenemos un resultado final de  </w:t>
      </w:r>
      <w:r w:rsidRPr="00A4087C">
        <w:rPr>
          <w:rFonts w:ascii="Times New Roman" w:eastAsia="Times New Roman" w:hAnsi="Times New Roman" w:cs="Times New Roman"/>
          <w:b/>
          <w:bCs/>
          <w:color w:val="000000"/>
          <w:sz w:val="24"/>
          <w:szCs w:val="24"/>
          <w:lang w:val="es-VE" w:eastAsia="es-MX"/>
        </w:rPr>
        <w:t>DOSCIENTOS DIECINUEVE MIL SEISCIENTOS SETENTA Y CINCO BOLÍVARES CON CERO CÉNTIMOS (Bs. 219.675,00)</w:t>
      </w:r>
      <w:r w:rsidRPr="00A4087C">
        <w:rPr>
          <w:rFonts w:ascii="Times New Roman" w:eastAsia="Times New Roman" w:hAnsi="Times New Roman" w:cs="Times New Roman"/>
          <w:color w:val="000000"/>
          <w:sz w:val="24"/>
          <w:szCs w:val="24"/>
          <w:lang w:val="es-VE" w:eastAsia="es-MX"/>
        </w:rPr>
        <w:t>, que se impone. </w:t>
      </w:r>
      <w:r w:rsidRPr="00A4087C">
        <w:rPr>
          <w:rFonts w:ascii="Times New Roman" w:eastAsia="Times New Roman" w:hAnsi="Times New Roman" w:cs="Times New Roman"/>
          <w:b/>
          <w:bCs/>
          <w:color w:val="000000"/>
          <w:sz w:val="24"/>
          <w:szCs w:val="24"/>
          <w:lang w:val="es-VE" w:eastAsia="es-MX"/>
        </w:rPr>
        <w:t>ASÍ SE DECIDE</w:t>
      </w:r>
      <w:r w:rsidRPr="00A4087C">
        <w:rPr>
          <w:rFonts w:ascii="Times New Roman" w:eastAsia="Times New Roman" w:hAnsi="Times New Roman" w:cs="Times New Roman"/>
          <w:color w:val="000000"/>
          <w:sz w:val="24"/>
          <w:szCs w:val="24"/>
          <w:lang w:val="es-VE" w:eastAsia="es-MX"/>
        </w:rPr>
        <w:t>.</w:t>
      </w:r>
    </w:p>
    <w:p w14:paraId="19B651ED" w14:textId="77777777" w:rsidR="00A4087C" w:rsidRPr="00A4087C" w:rsidRDefault="00A4087C" w:rsidP="00A4087C">
      <w:pPr>
        <w:widowControl/>
        <w:autoSpaceDE/>
        <w:autoSpaceDN/>
        <w:spacing w:line="276" w:lineRule="atLeast"/>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En relación a lo expuesto en el </w:t>
      </w:r>
      <w:r w:rsidRPr="00A4087C">
        <w:rPr>
          <w:rFonts w:ascii="Times New Roman" w:eastAsia="Times New Roman" w:hAnsi="Times New Roman" w:cs="Times New Roman"/>
          <w:b/>
          <w:bCs/>
          <w:color w:val="000000"/>
          <w:sz w:val="24"/>
          <w:szCs w:val="24"/>
          <w:lang w:val="es-VE" w:eastAsia="es-MX"/>
        </w:rPr>
        <w:t>PARTICULAR SEXTO</w:t>
      </w:r>
      <w:r w:rsidRPr="00A4087C">
        <w:rPr>
          <w:rFonts w:ascii="Times New Roman" w:eastAsia="Times New Roman" w:hAnsi="Times New Roman" w:cs="Times New Roman"/>
          <w:color w:val="000000"/>
          <w:sz w:val="24"/>
          <w:szCs w:val="24"/>
          <w:lang w:val="es-VE" w:eastAsia="es-MX"/>
        </w:rPr>
        <w:t>, por haber incurrido la empresa </w:t>
      </w:r>
      <w:r w:rsidRPr="00A4087C">
        <w:rPr>
          <w:rFonts w:ascii="Times New Roman" w:eastAsia="Times New Roman" w:hAnsi="Times New Roman" w:cs="Times New Roman"/>
          <w:b/>
          <w:bCs/>
          <w:color w:val="000000"/>
          <w:sz w:val="24"/>
          <w:szCs w:val="24"/>
          <w:lang w:val="es-VE" w:eastAsia="es-MX"/>
        </w:rPr>
        <w:t>COMERCIALIZADORA ROMHER LOS LLANOS, C.A,</w:t>
      </w:r>
      <w:r w:rsidRPr="00A4087C">
        <w:rPr>
          <w:rFonts w:ascii="Times New Roman" w:eastAsia="Times New Roman" w:hAnsi="Times New Roman" w:cs="Times New Roman"/>
          <w:color w:val="000000"/>
          <w:sz w:val="24"/>
          <w:szCs w:val="24"/>
          <w:lang w:val="es-VE" w:eastAsia="es-MX"/>
        </w:rPr>
        <w:t> en los supuestos fácticos establecidos en el artículo </w:t>
      </w:r>
      <w:r w:rsidRPr="00A4087C">
        <w:rPr>
          <w:rFonts w:ascii="Times New Roman" w:eastAsia="Times New Roman" w:hAnsi="Times New Roman" w:cs="Times New Roman"/>
          <w:b/>
          <w:bCs/>
          <w:color w:val="000000"/>
          <w:sz w:val="24"/>
          <w:szCs w:val="24"/>
          <w:lang w:val="es-VE" w:eastAsia="es-MX"/>
        </w:rPr>
        <w:t>119</w:t>
      </w:r>
      <w:r w:rsidRPr="00A4087C">
        <w:rPr>
          <w:rFonts w:ascii="Times New Roman" w:eastAsia="Times New Roman" w:hAnsi="Times New Roman" w:cs="Times New Roman"/>
          <w:color w:val="000000"/>
          <w:sz w:val="24"/>
          <w:szCs w:val="24"/>
          <w:lang w:val="es-VE" w:eastAsia="es-MX"/>
        </w:rPr>
        <w:t> numeral </w:t>
      </w:r>
      <w:r w:rsidRPr="00A4087C">
        <w:rPr>
          <w:rFonts w:ascii="Times New Roman" w:eastAsia="Times New Roman" w:hAnsi="Times New Roman" w:cs="Times New Roman"/>
          <w:b/>
          <w:bCs/>
          <w:color w:val="000000"/>
          <w:sz w:val="24"/>
          <w:szCs w:val="24"/>
          <w:lang w:val="es-VE" w:eastAsia="es-MX"/>
        </w:rPr>
        <w:t>19</w:t>
      </w:r>
      <w:r w:rsidRPr="00A4087C">
        <w:rPr>
          <w:rFonts w:ascii="Times New Roman" w:eastAsia="Times New Roman" w:hAnsi="Times New Roman" w:cs="Times New Roman"/>
          <w:color w:val="000000"/>
          <w:sz w:val="24"/>
          <w:szCs w:val="24"/>
          <w:lang w:val="es-VE" w:eastAsia="es-MX"/>
        </w:rPr>
        <w:t>, de la LOPCYMAT, (…) de manera que al multiplicar el valor de cada Unidad Tributaria (Bs. 150,00) por el término equivalente de cincuenta con cinco unidades tributarias (50.5 U.T.), se obtiene un monto de Bs. 7.575; a su vez, al multiplicar este resultado por el numero de veintinueve (29) trabajadores y trabajadoras expuestos, el cual fue debidamente motivado anteriormente, tenemos un resultado final de  </w:t>
      </w:r>
      <w:r w:rsidRPr="00A4087C">
        <w:rPr>
          <w:rFonts w:ascii="Times New Roman" w:eastAsia="Times New Roman" w:hAnsi="Times New Roman" w:cs="Times New Roman"/>
          <w:b/>
          <w:bCs/>
          <w:color w:val="000000"/>
          <w:sz w:val="24"/>
          <w:szCs w:val="24"/>
          <w:lang w:val="es-VE" w:eastAsia="es-MX"/>
        </w:rPr>
        <w:t>DOSCIENTOS DIECINUEVE MIL SEISCIENTOS SETENTA Y CINCO BOLÍVARES CON CERO CÉNTIMOS (Bs. 219.675,00)</w:t>
      </w:r>
      <w:r w:rsidRPr="00A4087C">
        <w:rPr>
          <w:rFonts w:ascii="Times New Roman" w:eastAsia="Times New Roman" w:hAnsi="Times New Roman" w:cs="Times New Roman"/>
          <w:color w:val="000000"/>
          <w:sz w:val="24"/>
          <w:szCs w:val="24"/>
          <w:lang w:val="es-VE" w:eastAsia="es-MX"/>
        </w:rPr>
        <w:t>, que se impone. </w:t>
      </w:r>
      <w:r w:rsidRPr="00A4087C">
        <w:rPr>
          <w:rFonts w:ascii="Times New Roman" w:eastAsia="Times New Roman" w:hAnsi="Times New Roman" w:cs="Times New Roman"/>
          <w:b/>
          <w:bCs/>
          <w:color w:val="000000"/>
          <w:sz w:val="24"/>
          <w:szCs w:val="24"/>
          <w:lang w:val="es-VE" w:eastAsia="es-MX"/>
        </w:rPr>
        <w:t>ASÍ SE DECIDE</w:t>
      </w:r>
      <w:r w:rsidRPr="00A4087C">
        <w:rPr>
          <w:rFonts w:ascii="Times New Roman" w:eastAsia="Times New Roman" w:hAnsi="Times New Roman" w:cs="Times New Roman"/>
          <w:color w:val="000000"/>
          <w:sz w:val="24"/>
          <w:szCs w:val="24"/>
          <w:lang w:val="es-VE" w:eastAsia="es-MX"/>
        </w:rPr>
        <w:t>.</w:t>
      </w:r>
    </w:p>
    <w:p w14:paraId="0271A2DB"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Finalmente en lo que refiere al </w:t>
      </w:r>
      <w:r w:rsidRPr="00A4087C">
        <w:rPr>
          <w:rFonts w:ascii="Times New Roman" w:eastAsia="Times New Roman" w:hAnsi="Times New Roman" w:cs="Times New Roman"/>
          <w:b/>
          <w:bCs/>
          <w:color w:val="000000"/>
          <w:sz w:val="24"/>
          <w:szCs w:val="24"/>
          <w:lang w:val="es-VE" w:eastAsia="es-MX"/>
        </w:rPr>
        <w:t>PARTICULAR SÉPTIMO</w:t>
      </w:r>
      <w:r w:rsidRPr="00A4087C">
        <w:rPr>
          <w:rFonts w:ascii="Times New Roman" w:eastAsia="Times New Roman" w:hAnsi="Times New Roman" w:cs="Times New Roman"/>
          <w:color w:val="000000"/>
          <w:sz w:val="24"/>
          <w:szCs w:val="24"/>
          <w:lang w:val="es-VE" w:eastAsia="es-MX"/>
        </w:rPr>
        <w:t>, por haber incurrido la empresa </w:t>
      </w:r>
      <w:r w:rsidRPr="00A4087C">
        <w:rPr>
          <w:rFonts w:ascii="Times New Roman" w:eastAsia="Times New Roman" w:hAnsi="Times New Roman" w:cs="Times New Roman"/>
          <w:b/>
          <w:bCs/>
          <w:color w:val="000000"/>
          <w:sz w:val="24"/>
          <w:szCs w:val="24"/>
          <w:lang w:val="es-VE" w:eastAsia="es-MX"/>
        </w:rPr>
        <w:t>COMERCIALIZADORA ROMHER LOS LLANOS, C.A.</w:t>
      </w:r>
      <w:r w:rsidRPr="00A4087C">
        <w:rPr>
          <w:rFonts w:ascii="Times New Roman" w:eastAsia="Times New Roman" w:hAnsi="Times New Roman" w:cs="Times New Roman"/>
          <w:color w:val="000000"/>
          <w:sz w:val="24"/>
          <w:szCs w:val="24"/>
          <w:lang w:val="es-VE" w:eastAsia="es-MX"/>
        </w:rPr>
        <w:t> en los supuestos fácticos establecidos en el artículo </w:t>
      </w:r>
      <w:r w:rsidRPr="00A4087C">
        <w:rPr>
          <w:rFonts w:ascii="Times New Roman" w:eastAsia="Times New Roman" w:hAnsi="Times New Roman" w:cs="Times New Roman"/>
          <w:b/>
          <w:bCs/>
          <w:color w:val="000000"/>
          <w:sz w:val="24"/>
          <w:szCs w:val="24"/>
          <w:lang w:val="es-VE" w:eastAsia="es-MX"/>
        </w:rPr>
        <w:t>118</w:t>
      </w:r>
      <w:r w:rsidRPr="00A4087C">
        <w:rPr>
          <w:rFonts w:ascii="Times New Roman" w:eastAsia="Times New Roman" w:hAnsi="Times New Roman" w:cs="Times New Roman"/>
          <w:color w:val="000000"/>
          <w:sz w:val="24"/>
          <w:szCs w:val="24"/>
          <w:lang w:val="es-VE" w:eastAsia="es-MX"/>
        </w:rPr>
        <w:t> numeral </w:t>
      </w:r>
      <w:r w:rsidRPr="00A4087C">
        <w:rPr>
          <w:rFonts w:ascii="Times New Roman" w:eastAsia="Times New Roman" w:hAnsi="Times New Roman" w:cs="Times New Roman"/>
          <w:b/>
          <w:bCs/>
          <w:color w:val="000000"/>
          <w:sz w:val="24"/>
          <w:szCs w:val="24"/>
          <w:lang w:val="es-VE" w:eastAsia="es-MX"/>
        </w:rPr>
        <w:t>2</w:t>
      </w:r>
      <w:r w:rsidRPr="00A4087C">
        <w:rPr>
          <w:rFonts w:ascii="Times New Roman" w:eastAsia="Times New Roman" w:hAnsi="Times New Roman" w:cs="Times New Roman"/>
          <w:color w:val="000000"/>
          <w:sz w:val="24"/>
          <w:szCs w:val="24"/>
          <w:lang w:val="es-VE" w:eastAsia="es-MX"/>
        </w:rPr>
        <w:t>, de la LOPCYMAT, (…) de manera que al multiplicar el valor de cada Unidad Tributaria (Bs. 150,00) por el término equivalente de doce con cinco unidades tributarias (12.5 U.T.), se obtiene un monto de Bs. 1.875; a su vez, al multiplicar este resultado por el numero de veintinueve (29) trabajadores y trabajadoras expuestos, el cual fue debidamente motivado anteriormente, tenemos un resultado final de  </w:t>
      </w:r>
      <w:r w:rsidRPr="00A4087C">
        <w:rPr>
          <w:rFonts w:ascii="Times New Roman" w:eastAsia="Times New Roman" w:hAnsi="Times New Roman" w:cs="Times New Roman"/>
          <w:b/>
          <w:bCs/>
          <w:color w:val="000000"/>
          <w:sz w:val="24"/>
          <w:szCs w:val="24"/>
          <w:lang w:val="es-VE" w:eastAsia="es-MX"/>
        </w:rPr>
        <w:t>CINCUENTA Y CUATRO MIL TRESCIENTOS SETENTA Y CINCO BOLÍVARES CON CERO CÉNTIMOS (Bs. 54.375)</w:t>
      </w:r>
      <w:r w:rsidRPr="00A4087C">
        <w:rPr>
          <w:rFonts w:ascii="Times New Roman" w:eastAsia="Times New Roman" w:hAnsi="Times New Roman" w:cs="Times New Roman"/>
          <w:color w:val="000000"/>
          <w:sz w:val="24"/>
          <w:szCs w:val="24"/>
          <w:lang w:val="es-VE" w:eastAsia="es-MX"/>
        </w:rPr>
        <w:t>, que se impone. </w:t>
      </w:r>
      <w:r w:rsidRPr="00A4087C">
        <w:rPr>
          <w:rFonts w:ascii="Times New Roman" w:eastAsia="Times New Roman" w:hAnsi="Times New Roman" w:cs="Times New Roman"/>
          <w:b/>
          <w:bCs/>
          <w:color w:val="000000"/>
          <w:sz w:val="24"/>
          <w:szCs w:val="24"/>
          <w:lang w:val="es-VE" w:eastAsia="es-MX"/>
        </w:rPr>
        <w:t>ASÍ SE DECIDE</w:t>
      </w:r>
      <w:r w:rsidRPr="00A4087C">
        <w:rPr>
          <w:rFonts w:ascii="Times New Roman" w:eastAsia="Times New Roman" w:hAnsi="Times New Roman" w:cs="Times New Roman"/>
          <w:color w:val="000000"/>
          <w:sz w:val="24"/>
          <w:szCs w:val="24"/>
          <w:lang w:val="es-VE" w:eastAsia="es-MX"/>
        </w:rPr>
        <w:t>. </w:t>
      </w:r>
      <w:r w:rsidRPr="00A4087C">
        <w:rPr>
          <w:rFonts w:ascii="Times New Roman" w:eastAsia="Times New Roman" w:hAnsi="Times New Roman" w:cs="Times New Roman"/>
          <w:i/>
          <w:iCs/>
          <w:color w:val="000000"/>
          <w:sz w:val="24"/>
          <w:szCs w:val="24"/>
          <w:lang w:val="es-VE" w:eastAsia="es-MX"/>
        </w:rPr>
        <w:t>(Sic)</w:t>
      </w:r>
      <w:r w:rsidRPr="00A4087C">
        <w:rPr>
          <w:rFonts w:ascii="Times New Roman" w:eastAsia="Times New Roman" w:hAnsi="Times New Roman" w:cs="Times New Roman"/>
          <w:color w:val="000000"/>
          <w:sz w:val="24"/>
          <w:szCs w:val="24"/>
          <w:lang w:val="es-ES" w:eastAsia="es-MX"/>
        </w:rPr>
        <w:t>[Destacados de la Providencia Administrativa]. </w:t>
      </w:r>
    </w:p>
    <w:p w14:paraId="5C81500C" w14:textId="77777777" w:rsidR="00A4087C" w:rsidRPr="00A4087C" w:rsidRDefault="00A4087C" w:rsidP="00A4087C">
      <w:pPr>
        <w:widowControl/>
        <w:autoSpaceDE/>
        <w:autoSpaceDN/>
        <w:spacing w:line="360" w:lineRule="atLeast"/>
        <w:ind w:right="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w:t>
      </w:r>
    </w:p>
    <w:p w14:paraId="67E8C7CF"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La providencia administrativa, parcialmente transcrita, fue objeto de demanda de nulidad, basándose la parte actora en el hecho de que la misma viola el principio </w:t>
      </w:r>
      <w:r w:rsidRPr="00A4087C">
        <w:rPr>
          <w:rFonts w:ascii="Times New Roman" w:eastAsia="Times New Roman" w:hAnsi="Times New Roman" w:cs="Times New Roman"/>
          <w:i/>
          <w:iCs/>
          <w:color w:val="000000"/>
          <w:sz w:val="24"/>
          <w:szCs w:val="24"/>
          <w:lang w:val="es-VE" w:eastAsia="es-MX"/>
        </w:rPr>
        <w:t>non bis in ídem, </w:t>
      </w:r>
      <w:r w:rsidRPr="00A4087C">
        <w:rPr>
          <w:rFonts w:ascii="Times New Roman" w:eastAsia="Times New Roman" w:hAnsi="Times New Roman" w:cs="Times New Roman"/>
          <w:color w:val="000000"/>
          <w:sz w:val="24"/>
          <w:szCs w:val="24"/>
          <w:lang w:val="es-VE" w:eastAsia="es-MX"/>
        </w:rPr>
        <w:t>considerando el accionante que </w:t>
      </w:r>
      <w:r w:rsidRPr="00A4087C">
        <w:rPr>
          <w:rFonts w:ascii="Times New Roman" w:eastAsia="Times New Roman" w:hAnsi="Times New Roman" w:cs="Times New Roman"/>
          <w:color w:val="000000"/>
          <w:sz w:val="24"/>
          <w:szCs w:val="24"/>
          <w:lang w:val="es-ES" w:eastAsia="es-MX"/>
        </w:rPr>
        <w:t>la GERENCIA </w:t>
      </w:r>
      <w:r w:rsidRPr="00A4087C">
        <w:rPr>
          <w:rFonts w:ascii="Times New Roman" w:eastAsia="Times New Roman" w:hAnsi="Times New Roman" w:cs="Times New Roman"/>
          <w:color w:val="000000"/>
          <w:sz w:val="24"/>
          <w:szCs w:val="24"/>
          <w:lang w:val="es-MX" w:eastAsia="es-MX"/>
        </w:rPr>
        <w:t>ESTADAL DE SEGURIDAD Y SALUD DE LOS TRABAJADORES DE LOS ESTADOS GUÁRICO Y APURE </w:t>
      </w:r>
      <w:r w:rsidRPr="00A4087C">
        <w:rPr>
          <w:rFonts w:ascii="Times New Roman" w:eastAsia="Times New Roman" w:hAnsi="Times New Roman" w:cs="Times New Roman"/>
          <w:color w:val="000000"/>
          <w:sz w:val="24"/>
          <w:szCs w:val="24"/>
          <w:lang w:val="es-ES" w:eastAsia="es-MX"/>
        </w:rPr>
        <w:t>(GERESAT GUÁRICO Y APURE)</w:t>
      </w:r>
      <w:r w:rsidRPr="00A4087C">
        <w:rPr>
          <w:rFonts w:ascii="Times New Roman" w:eastAsia="Times New Roman" w:hAnsi="Times New Roman" w:cs="Times New Roman"/>
          <w:color w:val="000000"/>
          <w:sz w:val="24"/>
          <w:szCs w:val="24"/>
          <w:lang w:val="es-MX" w:eastAsia="es-MX"/>
        </w:rPr>
        <w:t>, abusó de su potestad sancionadora, al aplicar cinco multas simultaneas (calificándolas como graves) y adicionalmente dos multas igualmente simultaneas calificadas por la administración como leves.</w:t>
      </w:r>
    </w:p>
    <w:p w14:paraId="68462CCF"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MX" w:eastAsia="es-MX"/>
        </w:rPr>
        <w:t> </w:t>
      </w:r>
    </w:p>
    <w:p w14:paraId="6731EE84"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MX" w:eastAsia="es-MX"/>
        </w:rPr>
        <w:t>Al respecto, el Juzgado </w:t>
      </w:r>
      <w:r w:rsidRPr="00A4087C">
        <w:rPr>
          <w:rFonts w:ascii="Times New Roman" w:eastAsia="Times New Roman" w:hAnsi="Times New Roman" w:cs="Times New Roman"/>
          <w:color w:val="000000"/>
          <w:sz w:val="24"/>
          <w:szCs w:val="24"/>
          <w:lang w:val="es-ES" w:eastAsia="es-MX"/>
        </w:rPr>
        <w:t>Superior Tercero del Trabajo de la Circunscripción Judicial del estado Guárico, tal como se observa de la transcripción parcial de la decisión anteriormente expuesta, al momento de pronunciarse sobre la nulidad solicitada indica que “</w:t>
      </w:r>
      <w:r w:rsidRPr="00A4087C">
        <w:rPr>
          <w:rFonts w:ascii="Times New Roman" w:eastAsia="Times New Roman" w:hAnsi="Times New Roman" w:cs="Times New Roman"/>
          <w:i/>
          <w:iCs/>
          <w:color w:val="000000"/>
          <w:sz w:val="24"/>
          <w:szCs w:val="24"/>
          <w:lang w:val="es-ES" w:eastAsia="es-MX"/>
        </w:rPr>
        <w:t>(…)</w:t>
      </w:r>
      <w:r w:rsidRPr="00A4087C">
        <w:rPr>
          <w:rFonts w:ascii="Times New Roman" w:eastAsia="Times New Roman" w:hAnsi="Times New Roman" w:cs="Times New Roman"/>
          <w:color w:val="000000"/>
          <w:sz w:val="24"/>
          <w:szCs w:val="24"/>
          <w:lang w:val="es-ES" w:eastAsia="es-MX"/>
        </w:rPr>
        <w:t> </w:t>
      </w:r>
      <w:r w:rsidRPr="00A4087C">
        <w:rPr>
          <w:rFonts w:ascii="Times New Roman" w:eastAsia="Times New Roman" w:hAnsi="Times New Roman" w:cs="Times New Roman"/>
          <w:i/>
          <w:iCs/>
          <w:color w:val="000000"/>
          <w:sz w:val="24"/>
          <w:szCs w:val="24"/>
          <w:lang w:val="es-VE" w:eastAsia="es-MX"/>
        </w:rPr>
        <w:t xml:space="preserve">al aplicar tantas multas como faltas encontradas sin los respectivos </w:t>
      </w:r>
      <w:r w:rsidRPr="00A4087C">
        <w:rPr>
          <w:rFonts w:ascii="Times New Roman" w:eastAsia="Times New Roman" w:hAnsi="Times New Roman" w:cs="Times New Roman"/>
          <w:i/>
          <w:iCs/>
          <w:color w:val="000000"/>
          <w:sz w:val="24"/>
          <w:szCs w:val="24"/>
          <w:lang w:val="es-VE" w:eastAsia="es-MX"/>
        </w:rPr>
        <w:lastRenderedPageBreak/>
        <w:t>ajustes de atenuación con relación al resto de multas distintas a la principal Vulnera el principio de proporcionalidad previsto en el artículo 12 de la Ley Orgánica de Procedimientos Administrativos (…)</w:t>
      </w:r>
      <w:r w:rsidRPr="00A4087C">
        <w:rPr>
          <w:rFonts w:ascii="Times New Roman" w:eastAsia="Times New Roman" w:hAnsi="Times New Roman" w:cs="Times New Roman"/>
          <w:i/>
          <w:iCs/>
          <w:color w:val="000000"/>
          <w:sz w:val="24"/>
          <w:szCs w:val="24"/>
          <w:lang w:val="es-ES" w:eastAsia="es-MX"/>
        </w:rPr>
        <w:t>” (Sic)</w:t>
      </w:r>
      <w:r w:rsidRPr="00A4087C">
        <w:rPr>
          <w:rFonts w:ascii="Times New Roman" w:eastAsia="Times New Roman" w:hAnsi="Times New Roman" w:cs="Times New Roman"/>
          <w:color w:val="000000"/>
          <w:sz w:val="24"/>
          <w:szCs w:val="24"/>
          <w:lang w:val="es-ES" w:eastAsia="es-MX"/>
        </w:rPr>
        <w:t>, en virtud que se aplicó cinco sanciones por cinco supuestos de hecho previstos en el artículo 119 (numerales 6, 16, 18, 19 y 22) y dos sanciones adicionales previstas en el artículo 118 (numerales 2 y 6), de la Ley Orgánica de Prevención, Condiciones y Medio Ambiente de Trabajo (LOPCYMAT), sin tomar en consideración para la determinación de la multa lo establecido en el artículo 82 del Código Orgánico Tributario que prevé </w:t>
      </w:r>
      <w:r w:rsidRPr="00A4087C">
        <w:rPr>
          <w:rFonts w:ascii="Times New Roman" w:eastAsia="Times New Roman" w:hAnsi="Times New Roman" w:cs="Times New Roman"/>
          <w:i/>
          <w:iCs/>
          <w:color w:val="000000"/>
          <w:sz w:val="24"/>
          <w:szCs w:val="24"/>
          <w:lang w:val="es-VE" w:eastAsia="es-MX"/>
        </w:rPr>
        <w:t>“(…) cuando concurran dos o más ilícitos tributarios sancionados con penas pecuniarias, se aplicará la sanción más grave, aumentada con la mitad de las otras sanciones</w:t>
      </w:r>
      <w:r w:rsidRPr="00A4087C">
        <w:rPr>
          <w:rFonts w:ascii="Times New Roman" w:eastAsia="Times New Roman" w:hAnsi="Times New Roman" w:cs="Times New Roman"/>
          <w:color w:val="000000"/>
          <w:sz w:val="24"/>
          <w:szCs w:val="24"/>
          <w:lang w:val="es-VE" w:eastAsia="es-MX"/>
        </w:rPr>
        <w:t> </w:t>
      </w:r>
      <w:r w:rsidRPr="00A4087C">
        <w:rPr>
          <w:rFonts w:ascii="Times New Roman" w:eastAsia="Times New Roman" w:hAnsi="Times New Roman" w:cs="Times New Roman"/>
          <w:i/>
          <w:iCs/>
          <w:color w:val="000000"/>
          <w:sz w:val="24"/>
          <w:szCs w:val="24"/>
          <w:lang w:val="es-VE" w:eastAsia="es-MX"/>
        </w:rPr>
        <w:t>(…)”</w:t>
      </w:r>
      <w:r w:rsidRPr="00A4087C">
        <w:rPr>
          <w:rFonts w:ascii="Times New Roman" w:eastAsia="Times New Roman" w:hAnsi="Times New Roman" w:cs="Times New Roman"/>
          <w:color w:val="000000"/>
          <w:sz w:val="24"/>
          <w:szCs w:val="24"/>
          <w:lang w:val="es-VE" w:eastAsia="es-MX"/>
        </w:rPr>
        <w:t>, considerando esto suficiente para anular el acto administrativo impugnado, declarando con lugar la demanda. </w:t>
      </w:r>
    </w:p>
    <w:p w14:paraId="01983EAF"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w:t>
      </w:r>
    </w:p>
    <w:p w14:paraId="48A9754C"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Ahora bien, correspondiéndole a esta Sala verificar que la decisión consultada se ajuste a derecho, es preciso traer a colación sentencia Nro. 147 del 30 de septiembre de 2021, emanada de esta Sala de Casación Social (caso: </w:t>
      </w:r>
      <w:r w:rsidRPr="00A4087C">
        <w:rPr>
          <w:rFonts w:ascii="Times New Roman" w:eastAsia="Times New Roman" w:hAnsi="Times New Roman" w:cs="Times New Roman"/>
          <w:i/>
          <w:iCs/>
          <w:color w:val="000000"/>
          <w:sz w:val="24"/>
          <w:szCs w:val="24"/>
          <w:lang w:val="es-VE" w:eastAsia="es-MX"/>
        </w:rPr>
        <w:t>Servicios Clínica Los Llanos</w:t>
      </w:r>
      <w:r w:rsidRPr="00A4087C">
        <w:rPr>
          <w:rFonts w:ascii="Times New Roman" w:eastAsia="Times New Roman" w:hAnsi="Times New Roman" w:cs="Times New Roman"/>
          <w:color w:val="000000"/>
          <w:sz w:val="24"/>
          <w:szCs w:val="24"/>
          <w:lang w:val="es-VE" w:eastAsia="es-MX"/>
        </w:rPr>
        <w:t>), en la cual en un caso análogo -de multas acumulativas impuestas por el ente administrativo- en el que se denunció igualmente la violación del principio constitucional </w:t>
      </w:r>
      <w:r w:rsidRPr="00A4087C">
        <w:rPr>
          <w:rFonts w:ascii="Times New Roman" w:eastAsia="Times New Roman" w:hAnsi="Times New Roman" w:cs="Times New Roman"/>
          <w:i/>
          <w:iCs/>
          <w:color w:val="000000"/>
          <w:sz w:val="24"/>
          <w:szCs w:val="24"/>
          <w:lang w:val="es-VE" w:eastAsia="es-MX"/>
        </w:rPr>
        <w:t>non bis in ídem, </w:t>
      </w:r>
      <w:r w:rsidRPr="00A4087C">
        <w:rPr>
          <w:rFonts w:ascii="Times New Roman" w:eastAsia="Times New Roman" w:hAnsi="Times New Roman" w:cs="Times New Roman"/>
          <w:color w:val="000000"/>
          <w:sz w:val="24"/>
          <w:szCs w:val="24"/>
          <w:lang w:val="es-VE" w:eastAsia="es-MX"/>
        </w:rPr>
        <w:t>estableció lo siguiente:</w:t>
      </w:r>
    </w:p>
    <w:p w14:paraId="2805C785"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w:t>
      </w:r>
    </w:p>
    <w:p w14:paraId="00C3EF45"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Es reiterada la doctrina judicial manifestada en las diversas decisiones, en casos análogos, de nuestro Máximo Tribunal, en sus diferentes Salas, que constituye jurisprudencia respecto a la violación del principio de tipicidad de las infracciones y sanciones administrativas y del principio del </w:t>
      </w:r>
      <w:r w:rsidRPr="00A4087C">
        <w:rPr>
          <w:rFonts w:ascii="Times New Roman" w:eastAsia="Times New Roman" w:hAnsi="Times New Roman" w:cs="Times New Roman"/>
          <w:i/>
          <w:iCs/>
          <w:color w:val="000000"/>
          <w:sz w:val="24"/>
          <w:szCs w:val="24"/>
          <w:lang w:val="es-VE" w:eastAsia="es-MX"/>
        </w:rPr>
        <w:t>non bis in ídem</w:t>
      </w:r>
      <w:r w:rsidRPr="00A4087C">
        <w:rPr>
          <w:rFonts w:ascii="Times New Roman" w:eastAsia="Times New Roman" w:hAnsi="Times New Roman" w:cs="Times New Roman"/>
          <w:color w:val="000000"/>
          <w:sz w:val="24"/>
          <w:szCs w:val="24"/>
          <w:lang w:val="es-VE" w:eastAsia="es-MX"/>
        </w:rPr>
        <w:t>, que acoge el artículo 49, numerales 6 y 7, de la Constitución de la República Bolivariana de Venezuela, así la Sala Constitucional, en sentencia Nro. 1.798, de fecha 19 de julio de 2005 (caso: Festejos Mar, C.A.), expresó:</w:t>
      </w:r>
    </w:p>
    <w:p w14:paraId="77BED526" w14:textId="77777777" w:rsidR="00A4087C" w:rsidRPr="00A4087C" w:rsidRDefault="00A4087C" w:rsidP="00A4087C">
      <w:pPr>
        <w:widowControl/>
        <w:autoSpaceDE/>
        <w:autoSpaceDN/>
        <w:ind w:left="1418" w:right="1326"/>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´Para evitar que un mismo hecho se sancione penal o administrativamente más de una vez, el artículo 49, cardinal 7 de la Constitución de la República Bolivariana de Venezuela establece uno de los principios generales del Derecho, tradicionalmente denominado </w:t>
      </w:r>
      <w:r w:rsidRPr="00A4087C">
        <w:rPr>
          <w:rFonts w:ascii="Times New Roman" w:eastAsia="Times New Roman" w:hAnsi="Times New Roman" w:cs="Times New Roman"/>
          <w:i/>
          <w:iCs/>
          <w:color w:val="000000"/>
          <w:sz w:val="24"/>
          <w:szCs w:val="24"/>
          <w:lang w:val="es-VE" w:eastAsia="es-MX"/>
        </w:rPr>
        <w:t>non bis in ídem</w:t>
      </w:r>
      <w:r w:rsidRPr="00A4087C">
        <w:rPr>
          <w:rFonts w:ascii="Times New Roman" w:eastAsia="Times New Roman" w:hAnsi="Times New Roman" w:cs="Times New Roman"/>
          <w:color w:val="000000"/>
          <w:sz w:val="24"/>
          <w:szCs w:val="24"/>
          <w:lang w:val="es-VE" w:eastAsia="es-MX"/>
        </w:rPr>
        <w:t>, que se manifiesta en la imposibilidad de que el Estado juzgue y sancione dos veces a una persona por un mismo hecho. Este principio constituye uno de los elementos o corolarios del principio general de legalidad que domina el Derecho Administrativo Sancionador en todas sus formas, que sirve de límite al ejercicio de la potestad sancionadora de la Administración, pues impide que el administrado sea sancionado dos o más veces por una misma conducta. Al respecto, el español Antonio Domínguez Vila, en su obra ´Los Principios Constitucionales´, haciendo un análisis de la sentencia del Tribunal Constitucional Español del 14 de febrero de 1986 señaló que ´...el ámbito del </w:t>
      </w:r>
      <w:r w:rsidRPr="00A4087C">
        <w:rPr>
          <w:rFonts w:ascii="Times New Roman" w:eastAsia="Times New Roman" w:hAnsi="Times New Roman" w:cs="Times New Roman"/>
          <w:i/>
          <w:iCs/>
          <w:color w:val="000000"/>
          <w:sz w:val="24"/>
          <w:szCs w:val="24"/>
          <w:lang w:val="es-VE" w:eastAsia="es-MX"/>
        </w:rPr>
        <w:t>non bis in ídem</w:t>
      </w:r>
      <w:r w:rsidRPr="00A4087C">
        <w:rPr>
          <w:rFonts w:ascii="Times New Roman" w:eastAsia="Times New Roman" w:hAnsi="Times New Roman" w:cs="Times New Roman"/>
          <w:color w:val="000000"/>
          <w:sz w:val="24"/>
          <w:szCs w:val="24"/>
          <w:lang w:val="es-VE" w:eastAsia="es-MX"/>
        </w:rPr>
        <w:t> comienza y termina en que autoridades del mismo orden, a través de procedimientos distintos, sancionen repetidamente una conducta. El </w:t>
      </w:r>
      <w:r w:rsidRPr="00A4087C">
        <w:rPr>
          <w:rFonts w:ascii="Times New Roman" w:eastAsia="Times New Roman" w:hAnsi="Times New Roman" w:cs="Times New Roman"/>
          <w:i/>
          <w:iCs/>
          <w:color w:val="000000"/>
          <w:sz w:val="24"/>
          <w:szCs w:val="24"/>
          <w:lang w:val="es-VE" w:eastAsia="es-MX"/>
        </w:rPr>
        <w:t>non bis in ídem</w:t>
      </w:r>
      <w:r w:rsidRPr="00A4087C">
        <w:rPr>
          <w:rFonts w:ascii="Times New Roman" w:eastAsia="Times New Roman" w:hAnsi="Times New Roman" w:cs="Times New Roman"/>
          <w:color w:val="000000"/>
          <w:sz w:val="24"/>
          <w:szCs w:val="24"/>
          <w:lang w:val="es-VE" w:eastAsia="es-MX"/>
        </w:rPr>
        <w:t> sólo es admisible cuando se pretende sancionar de nuevo, desde la misma perspectiva de defensa social, unos mismos hechos”. Sin embargo, resulta importante destacar que el </w:t>
      </w:r>
      <w:r w:rsidRPr="00A4087C">
        <w:rPr>
          <w:rFonts w:ascii="Times New Roman" w:eastAsia="Times New Roman" w:hAnsi="Times New Roman" w:cs="Times New Roman"/>
          <w:i/>
          <w:iCs/>
          <w:color w:val="000000"/>
          <w:sz w:val="24"/>
          <w:szCs w:val="24"/>
          <w:lang w:val="es-VE" w:eastAsia="es-MX"/>
        </w:rPr>
        <w:t>non bis in ídem</w:t>
      </w:r>
      <w:r w:rsidRPr="00A4087C">
        <w:rPr>
          <w:rFonts w:ascii="Times New Roman" w:eastAsia="Times New Roman" w:hAnsi="Times New Roman" w:cs="Times New Roman"/>
          <w:color w:val="000000"/>
          <w:sz w:val="24"/>
          <w:szCs w:val="24"/>
          <w:lang w:val="es-VE" w:eastAsia="es-MX"/>
        </w:rPr>
        <w:t> se excluye en la apreciación del agravante por reincidencia. La imposición de una pena o sanción aumentada -cualitativa y cuantitativamente- para sancionar el nuevo ilícito penal o administrativo cometido por una persona después de haber sido condenada o sancionada por un ilícito anterior, en virtud de su mayor peligrosidad, no vulnera la prohibición de doble sanción, puesto que nada le impide al legislador tomar en cuenta la condena o sanción anterior, con la finalidad de ajustar con mayor precisión el tratamiento que se considere más adecuado para aquellos supuestos en que un individuo incurriese en un nuevo ilícito, lo que pone en evidencia la indiferencia que manifiesta por la sanción quien, a pesar de haberla sufrido antes, recae en su conducta infractora o delictual.</w:t>
      </w:r>
    </w:p>
    <w:p w14:paraId="6F03FDA7" w14:textId="77777777" w:rsidR="00A4087C" w:rsidRPr="00A4087C" w:rsidRDefault="00A4087C" w:rsidP="00A4087C">
      <w:pPr>
        <w:widowControl/>
        <w:autoSpaceDE/>
        <w:autoSpaceDN/>
        <w:ind w:left="1134" w:right="1134" w:firstLine="567"/>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w:t>
      </w:r>
      <w:r w:rsidRPr="00A4087C">
        <w:rPr>
          <w:rFonts w:ascii="Times New Roman" w:eastAsia="Times New Roman" w:hAnsi="Times New Roman" w:cs="Times New Roman"/>
          <w:i/>
          <w:iCs/>
          <w:color w:val="000000"/>
          <w:sz w:val="24"/>
          <w:szCs w:val="24"/>
          <w:lang w:val="es-VE" w:eastAsia="es-MX"/>
        </w:rPr>
        <w:t>omissis</w:t>
      </w:r>
      <w:r w:rsidRPr="00A4087C">
        <w:rPr>
          <w:rFonts w:ascii="Times New Roman" w:eastAsia="Times New Roman" w:hAnsi="Times New Roman" w:cs="Times New Roman"/>
          <w:color w:val="000000"/>
          <w:sz w:val="24"/>
          <w:szCs w:val="24"/>
          <w:lang w:val="es-VE" w:eastAsia="es-MX"/>
        </w:rPr>
        <w:t>…)</w:t>
      </w:r>
    </w:p>
    <w:p w14:paraId="0726D5CD"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lastRenderedPageBreak/>
        <w:t>No obstante, en el caso de la violación delatada se observa que el recurrente pretende la nulidad con fundamento en los artículos 118 y 119, en concordancia con el artículo 124, de la Ley Orgánica de Prevención, Condiciones y Medio Ambiente de Trabajo, que, a su decir, establecen sólo una multa en caso de que se cometan las infracciones de los supuestos allí tipificados. </w:t>
      </w:r>
    </w:p>
    <w:p w14:paraId="77E4BCC3"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Se constata de autos que en el caso bajo análisis, la recurrente fue objeto de ocho (8) multas por haber incurrido en ocho (8) infracciones, ello a tenor de lo establecido en los artículos 118 y 119 de la Ley Orgánica de Prevención, Condiciones y Medio Ambiente de Trabajo y según la inspección realizada por el funcionario que las propuso, a saber: dos (2) por el artículo 118, numerales 2 y 6, infracciones leves calificadas en grado mínimo y medio, respectivamente; y, seis (6) por el artículo 119, numerales 6, 14, 16, 18, 19 y 22, infracciones graves, calificadas en grado máximo las Nros. 6, 16 y 18; medio la Nro. 14; y, mínimo las Nros. 19 y 22, de la Ley Orgánica de Prevención, Condiciones y Medio Ambiente de Trabajo, arguyendo que fue sancionado por un mismo hecho, cuando expresa que ´…el funcionario de Inspección propuso sancionar a mi representada por el mismo hecho siete veces…” (sic), afirmación que da lugar a entender que se refiere a la inspección realizada referida en el informe de Propuesta de Sanción, de fecha 27 de enero de 2014, contenida en el expediente Nº US-GUA-0266-2014, como un “mismo hecho”, y no a que las diferentes conductas a que se refiere cada uno de los artículos y numerales señalados, se corresponden con una tipificación de un hecho diferente.</w:t>
      </w:r>
    </w:p>
    <w:p w14:paraId="1D2A73E3"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El artículo 118, en sus numerales 2 y 6, de la Ley Orgánica de Prevención, Condiciones y Medio Ambiente de Trabajo, dispone: </w:t>
      </w:r>
    </w:p>
    <w:p w14:paraId="00AC8670" w14:textId="77777777" w:rsidR="00A4087C" w:rsidRPr="00A4087C" w:rsidRDefault="00A4087C" w:rsidP="00A4087C">
      <w:pPr>
        <w:widowControl/>
        <w:autoSpaceDE/>
        <w:autoSpaceDN/>
        <w:ind w:left="1134" w:right="1134" w:firstLine="567"/>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w:t>
      </w:r>
      <w:r w:rsidRPr="00A4087C">
        <w:rPr>
          <w:rFonts w:ascii="Times New Roman" w:eastAsia="Times New Roman" w:hAnsi="Times New Roman" w:cs="Times New Roman"/>
          <w:i/>
          <w:iCs/>
          <w:color w:val="000000"/>
          <w:sz w:val="24"/>
          <w:szCs w:val="24"/>
          <w:lang w:val="es-VE" w:eastAsia="es-MX"/>
        </w:rPr>
        <w:t>omissis</w:t>
      </w:r>
      <w:r w:rsidRPr="00A4087C">
        <w:rPr>
          <w:rFonts w:ascii="Times New Roman" w:eastAsia="Times New Roman" w:hAnsi="Times New Roman" w:cs="Times New Roman"/>
          <w:color w:val="000000"/>
          <w:sz w:val="24"/>
          <w:szCs w:val="24"/>
          <w:lang w:val="es-VE" w:eastAsia="es-MX"/>
        </w:rPr>
        <w:t>…)</w:t>
      </w:r>
    </w:p>
    <w:p w14:paraId="75AE2849"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Por su parte, el artículo 119, en sus numerales 6, 14, 16, 18, 19 y 22, </w:t>
      </w:r>
      <w:r w:rsidRPr="00A4087C">
        <w:rPr>
          <w:rFonts w:ascii="Times New Roman" w:eastAsia="Times New Roman" w:hAnsi="Times New Roman" w:cs="Times New Roman"/>
          <w:i/>
          <w:iCs/>
          <w:color w:val="000000"/>
          <w:sz w:val="24"/>
          <w:szCs w:val="24"/>
          <w:lang w:val="es-VE" w:eastAsia="es-MX"/>
        </w:rPr>
        <w:t>eiusdem</w:t>
      </w:r>
      <w:r w:rsidRPr="00A4087C">
        <w:rPr>
          <w:rFonts w:ascii="Times New Roman" w:eastAsia="Times New Roman" w:hAnsi="Times New Roman" w:cs="Times New Roman"/>
          <w:color w:val="000000"/>
          <w:sz w:val="24"/>
          <w:szCs w:val="24"/>
          <w:lang w:val="es-VE" w:eastAsia="es-MX"/>
        </w:rPr>
        <w:t>, prevé:</w:t>
      </w:r>
    </w:p>
    <w:p w14:paraId="354C822A" w14:textId="77777777" w:rsidR="00A4087C" w:rsidRPr="00A4087C" w:rsidRDefault="00A4087C" w:rsidP="00A4087C">
      <w:pPr>
        <w:widowControl/>
        <w:autoSpaceDE/>
        <w:autoSpaceDN/>
        <w:ind w:left="1134" w:right="1134" w:firstLine="708"/>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De las infracciones  graves </w:t>
      </w:r>
    </w:p>
    <w:p w14:paraId="532A5E32" w14:textId="77777777" w:rsidR="00A4087C" w:rsidRPr="00A4087C" w:rsidRDefault="00A4087C" w:rsidP="00A4087C">
      <w:pPr>
        <w:widowControl/>
        <w:autoSpaceDE/>
        <w:autoSpaceDN/>
        <w:ind w:left="1134" w:right="1134" w:firstLine="567"/>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w:t>
      </w:r>
      <w:r w:rsidRPr="00A4087C">
        <w:rPr>
          <w:rFonts w:ascii="Times New Roman" w:eastAsia="Times New Roman" w:hAnsi="Times New Roman" w:cs="Times New Roman"/>
          <w:i/>
          <w:iCs/>
          <w:color w:val="000000"/>
          <w:sz w:val="24"/>
          <w:szCs w:val="24"/>
          <w:lang w:val="es-VE" w:eastAsia="es-MX"/>
        </w:rPr>
        <w:t>omissis</w:t>
      </w:r>
      <w:r w:rsidRPr="00A4087C">
        <w:rPr>
          <w:rFonts w:ascii="Times New Roman" w:eastAsia="Times New Roman" w:hAnsi="Times New Roman" w:cs="Times New Roman"/>
          <w:color w:val="000000"/>
          <w:sz w:val="24"/>
          <w:szCs w:val="24"/>
          <w:lang w:val="es-VE" w:eastAsia="es-MX"/>
        </w:rPr>
        <w:t>…)</w:t>
      </w:r>
    </w:p>
    <w:p w14:paraId="1B6C954F"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En el caso concreto, la providencia administrativa resolvió los incumplimientos de los ocho (8) particulares de la propuesta de sanción referidos, a las mencionadas infracciones con base a las unidades tributarias correspondientes a la graduación de cada sanción, al valor de 127 bolívares multiplicada por cada trabajador expuesto, cuyo número es de 44; siendo que la verdadera infracción al principio </w:t>
      </w:r>
      <w:r w:rsidRPr="00A4087C">
        <w:rPr>
          <w:rFonts w:ascii="Times New Roman" w:eastAsia="Times New Roman" w:hAnsi="Times New Roman" w:cs="Times New Roman"/>
          <w:i/>
          <w:iCs/>
          <w:color w:val="000000"/>
          <w:sz w:val="24"/>
          <w:szCs w:val="24"/>
          <w:lang w:val="es-VE" w:eastAsia="es-MX"/>
        </w:rPr>
        <w:t>non bis in ídem</w:t>
      </w:r>
      <w:r w:rsidRPr="00A4087C">
        <w:rPr>
          <w:rFonts w:ascii="Times New Roman" w:eastAsia="Times New Roman" w:hAnsi="Times New Roman" w:cs="Times New Roman"/>
          <w:color w:val="000000"/>
          <w:sz w:val="24"/>
          <w:szCs w:val="24"/>
          <w:lang w:val="es-VE" w:eastAsia="es-MX"/>
        </w:rPr>
        <w:t>, consistió en el aspecto que también lo integra,  establecido como norma rectora, en el artículo 81 del Código Orgánico Tributario (Gaceta Oficial de la República Bolivariana de Venezuela Nro. 37.305 del 17 de Octubre de 2001), ratione temporis, respecto a la Providencia Administrativa recurrida, actual artículo 82 del vigente Código (Gaceta Oficial de la República Bolivariana de Venezuela Nro. 6.152, Extraordinario, del 18 de noviembre de 2014), aplicable a la decisión en consulta, en cuyo encabezamiento se establece: “</w:t>
      </w:r>
      <w:r w:rsidRPr="00A4087C">
        <w:rPr>
          <w:rFonts w:ascii="Times New Roman" w:eastAsia="Times New Roman" w:hAnsi="Times New Roman" w:cs="Times New Roman"/>
          <w:i/>
          <w:iCs/>
          <w:color w:val="000000"/>
          <w:sz w:val="24"/>
          <w:szCs w:val="24"/>
          <w:lang w:val="es-VE" w:eastAsia="es-MX"/>
        </w:rPr>
        <w:t>Cuando concurran dos o más ilícitos tributarios sancionados con penas pecuniarias, se aplicará la sanción más grave, aumentada con la mitad de las otras sanciones</w:t>
      </w:r>
      <w:r w:rsidRPr="00A4087C">
        <w:rPr>
          <w:rFonts w:ascii="Times New Roman" w:eastAsia="Times New Roman" w:hAnsi="Times New Roman" w:cs="Times New Roman"/>
          <w:color w:val="000000"/>
          <w:sz w:val="24"/>
          <w:szCs w:val="24"/>
          <w:lang w:val="es-VE" w:eastAsia="es-MX"/>
        </w:rPr>
        <w:t>…”.</w:t>
      </w:r>
    </w:p>
    <w:p w14:paraId="2FA8B5D1"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Vicio que ocurrió, tanto en la providencia administrativa Nro. P.A. US-GUA-0100-2014 (recurrida), de fecha 18 de agosto de 2014, cuando en la concurrencia de ocho (8) infracciones en materia de seguridad y salud en el trabajo, aplicó a cada una la sanción pecuniaria individualmente considerada, para un total general de Un Millón Novecientos Treinta y Tres Mil Cuatrocientos Cuarenta y Ocho Bolívares con 00/100 (Bs. 1.933.448,00); cuando debió aplicar en primer lugar, la sanción más grave, en grado máximo, de setenta y cinco (75) unidades tributarias por el número de trabajadores, vale decir, cuarenta y cuatro (44), y para las siete (7) restantes la mitad de cada una respectivamente, cuyo monto total son novecientos sesenta y seis mil setecientos veinticuatro bolívares con 00/100 (Bs. 966.724,00).</w:t>
      </w:r>
    </w:p>
    <w:p w14:paraId="7653DCA7" w14:textId="77777777" w:rsidR="00A4087C" w:rsidRPr="00A4087C" w:rsidRDefault="00A4087C" w:rsidP="00A4087C">
      <w:pPr>
        <w:widowControl/>
        <w:autoSpaceDE/>
        <w:autoSpaceDN/>
        <w:ind w:left="1134" w:right="1134" w:firstLine="567"/>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w:t>
      </w:r>
      <w:r w:rsidRPr="00A4087C">
        <w:rPr>
          <w:rFonts w:ascii="Times New Roman" w:eastAsia="Times New Roman" w:hAnsi="Times New Roman" w:cs="Times New Roman"/>
          <w:i/>
          <w:iCs/>
          <w:color w:val="000000"/>
          <w:sz w:val="24"/>
          <w:szCs w:val="24"/>
          <w:lang w:val="es-VE" w:eastAsia="es-MX"/>
        </w:rPr>
        <w:t>omissis</w:t>
      </w:r>
      <w:r w:rsidRPr="00A4087C">
        <w:rPr>
          <w:rFonts w:ascii="Times New Roman" w:eastAsia="Times New Roman" w:hAnsi="Times New Roman" w:cs="Times New Roman"/>
          <w:color w:val="000000"/>
          <w:sz w:val="24"/>
          <w:szCs w:val="24"/>
          <w:lang w:val="es-VE" w:eastAsia="es-MX"/>
        </w:rPr>
        <w:t>…)</w:t>
      </w:r>
    </w:p>
    <w:p w14:paraId="0A44E8AF"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xml:space="preserve">En el enunciado vicio también incurrió, de distinta manera pero con el mismo efecto inficcionante, el Juzgado Superior del Trabajo de la Circunscripción Judicial del Estado Guárico, en su sentencia de fecha 2 de febrero de 2016, bajo consulta, cuando tomó el monto </w:t>
      </w:r>
      <w:r w:rsidRPr="00A4087C">
        <w:rPr>
          <w:rFonts w:ascii="Times New Roman" w:eastAsia="Times New Roman" w:hAnsi="Times New Roman" w:cs="Times New Roman"/>
          <w:color w:val="000000"/>
          <w:sz w:val="24"/>
          <w:szCs w:val="24"/>
          <w:lang w:val="es-VE" w:eastAsia="es-MX"/>
        </w:rPr>
        <w:lastRenderedPageBreak/>
        <w:t>de la sanción más grave en grado máximo y la sumó con el monto de la sanción leve en grado medio, sin aplicar la regla establecida en la antes señalada norma, al decidir:</w:t>
      </w:r>
    </w:p>
    <w:p w14:paraId="109F385A" w14:textId="77777777" w:rsidR="00A4087C" w:rsidRPr="00A4087C" w:rsidRDefault="00A4087C" w:rsidP="00A4087C">
      <w:pPr>
        <w:widowControl/>
        <w:autoSpaceDE/>
        <w:autoSpaceDN/>
        <w:ind w:left="1134" w:right="1134" w:firstLine="567"/>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w:t>
      </w:r>
      <w:r w:rsidRPr="00A4087C">
        <w:rPr>
          <w:rFonts w:ascii="Times New Roman" w:eastAsia="Times New Roman" w:hAnsi="Times New Roman" w:cs="Times New Roman"/>
          <w:i/>
          <w:iCs/>
          <w:color w:val="000000"/>
          <w:sz w:val="24"/>
          <w:szCs w:val="24"/>
          <w:lang w:val="es-VE" w:eastAsia="es-MX"/>
        </w:rPr>
        <w:t>omissis</w:t>
      </w:r>
      <w:r w:rsidRPr="00A4087C">
        <w:rPr>
          <w:rFonts w:ascii="Times New Roman" w:eastAsia="Times New Roman" w:hAnsi="Times New Roman" w:cs="Times New Roman"/>
          <w:color w:val="000000"/>
          <w:sz w:val="24"/>
          <w:szCs w:val="24"/>
          <w:lang w:val="es-VE" w:eastAsia="es-MX"/>
        </w:rPr>
        <w:t>…)</w:t>
      </w:r>
    </w:p>
    <w:p w14:paraId="47417FB4"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Por todo lo anterior, esta Sala declara que tanto la Providencia Administrativa Nro. P.A. US-GUA-0100-2014, de fecha 18 de agosto de 2014, objeto del recurso de nulidad, como la sentencia de fecha 2 de febrero de 2016, proferida por el Juzgado Superior del Trabajo de la Circunscripción Judicial del Estado Guárico, incurrieron en la violación al principio </w:t>
      </w:r>
      <w:r w:rsidRPr="00A4087C">
        <w:rPr>
          <w:rFonts w:ascii="Times New Roman" w:eastAsia="Times New Roman" w:hAnsi="Times New Roman" w:cs="Times New Roman"/>
          <w:i/>
          <w:iCs/>
          <w:color w:val="000000"/>
          <w:sz w:val="24"/>
          <w:szCs w:val="24"/>
          <w:lang w:val="es-VE" w:eastAsia="es-MX"/>
        </w:rPr>
        <w:t>non bis in ídem</w:t>
      </w:r>
      <w:r w:rsidRPr="00A4087C">
        <w:rPr>
          <w:rFonts w:ascii="Times New Roman" w:eastAsia="Times New Roman" w:hAnsi="Times New Roman" w:cs="Times New Roman"/>
          <w:color w:val="000000"/>
          <w:sz w:val="24"/>
          <w:szCs w:val="24"/>
          <w:lang w:val="es-VE" w:eastAsia="es-MX"/>
        </w:rPr>
        <w:t>. Así se decide (…)” </w:t>
      </w:r>
      <w:r w:rsidRPr="00A4087C">
        <w:rPr>
          <w:rFonts w:ascii="Times New Roman" w:eastAsia="Times New Roman" w:hAnsi="Times New Roman" w:cs="Times New Roman"/>
          <w:i/>
          <w:iCs/>
          <w:color w:val="000000"/>
          <w:sz w:val="24"/>
          <w:szCs w:val="24"/>
          <w:lang w:val="es-VE" w:eastAsia="es-MX"/>
        </w:rPr>
        <w:t>(Sic).</w:t>
      </w:r>
    </w:p>
    <w:p w14:paraId="36CD0045" w14:textId="77777777" w:rsidR="00A4087C" w:rsidRPr="00A4087C" w:rsidRDefault="00A4087C" w:rsidP="00A4087C">
      <w:pPr>
        <w:widowControl/>
        <w:autoSpaceDE/>
        <w:autoSpaceDN/>
        <w:spacing w:line="360" w:lineRule="atLeast"/>
        <w:ind w:firstLine="709"/>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w:t>
      </w:r>
    </w:p>
    <w:p w14:paraId="719035C6" w14:textId="77777777" w:rsidR="00A4087C" w:rsidRPr="00A4087C" w:rsidRDefault="00A4087C" w:rsidP="00A4087C">
      <w:pPr>
        <w:widowControl/>
        <w:autoSpaceDE/>
        <w:autoSpaceDN/>
        <w:spacing w:line="360" w:lineRule="atLeast"/>
        <w:ind w:firstLine="708"/>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Asimismo, esta Sala de Casación Social, en sentencia Nro. 243 de fecha 22 de julio de 2019, (caso </w:t>
      </w:r>
      <w:r w:rsidRPr="00A4087C">
        <w:rPr>
          <w:rFonts w:ascii="Times New Roman" w:eastAsia="Times New Roman" w:hAnsi="Times New Roman" w:cs="Times New Roman"/>
          <w:i/>
          <w:iCs/>
          <w:color w:val="000000"/>
          <w:sz w:val="24"/>
          <w:szCs w:val="24"/>
          <w:lang w:val="es-VE" w:eastAsia="es-MX"/>
        </w:rPr>
        <w:t>Distribuidora Guárico, C.A., </w:t>
      </w:r>
      <w:r w:rsidRPr="00A4087C">
        <w:rPr>
          <w:rFonts w:ascii="Times New Roman" w:eastAsia="Times New Roman" w:hAnsi="Times New Roman" w:cs="Times New Roman"/>
          <w:color w:val="000000"/>
          <w:sz w:val="24"/>
          <w:szCs w:val="24"/>
          <w:lang w:val="es-VE" w:eastAsia="es-MX"/>
        </w:rPr>
        <w:t>contra</w:t>
      </w:r>
      <w:r w:rsidRPr="00A4087C">
        <w:rPr>
          <w:rFonts w:ascii="Times New Roman" w:eastAsia="Times New Roman" w:hAnsi="Times New Roman" w:cs="Times New Roman"/>
          <w:i/>
          <w:iCs/>
          <w:color w:val="000000"/>
          <w:sz w:val="24"/>
          <w:szCs w:val="24"/>
          <w:lang w:val="es-VE" w:eastAsia="es-MX"/>
        </w:rPr>
        <w:t> Providencia Nro. US-GUA-0202-2014, dictada por la Gerencia Estadal de Seguridad y Salud de los Trabajadores de los estados Guárico Apure</w:t>
      </w:r>
      <w:r w:rsidRPr="00A4087C">
        <w:rPr>
          <w:rFonts w:ascii="Times New Roman" w:eastAsia="Times New Roman" w:hAnsi="Times New Roman" w:cs="Times New Roman"/>
          <w:color w:val="000000"/>
          <w:sz w:val="24"/>
          <w:szCs w:val="24"/>
          <w:lang w:val="es-VE" w:eastAsia="es-MX"/>
        </w:rPr>
        <w:t>) expresó lo siguiente: </w:t>
      </w:r>
    </w:p>
    <w:p w14:paraId="446BDD8C" w14:textId="77777777" w:rsidR="00A4087C" w:rsidRPr="00A4087C" w:rsidRDefault="00A4087C" w:rsidP="00A4087C">
      <w:pPr>
        <w:widowControl/>
        <w:autoSpaceDE/>
        <w:autoSpaceDN/>
        <w:spacing w:line="360" w:lineRule="atLeast"/>
        <w:ind w:firstLine="709"/>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w:t>
      </w:r>
    </w:p>
    <w:p w14:paraId="791F1DFF"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El principio </w:t>
      </w:r>
      <w:r w:rsidRPr="00A4087C">
        <w:rPr>
          <w:rFonts w:ascii="Times New Roman" w:eastAsia="Times New Roman" w:hAnsi="Times New Roman" w:cs="Times New Roman"/>
          <w:i/>
          <w:iCs/>
          <w:color w:val="000000"/>
          <w:sz w:val="24"/>
          <w:szCs w:val="24"/>
          <w:lang w:val="es-VE" w:eastAsia="es-MX"/>
        </w:rPr>
        <w:t>non bis in ídem</w:t>
      </w:r>
      <w:r w:rsidRPr="00A4087C">
        <w:rPr>
          <w:rFonts w:ascii="Times New Roman" w:eastAsia="Times New Roman" w:hAnsi="Times New Roman" w:cs="Times New Roman"/>
          <w:color w:val="000000"/>
          <w:sz w:val="24"/>
          <w:szCs w:val="24"/>
          <w:lang w:val="es-VE" w:eastAsia="es-MX"/>
        </w:rPr>
        <w:t> es una regla general del derecho que tiene aplicación y debe observarse por los Poderes Públicos o la Administración al momento de sancionar a sus servidores o a los particulares, los cuales no pueden castigar más de una vez las infracciones en las que se aprecie la identidad de un sujeto, por un mismo hecho y por infracciones que tutelen un mismo bien jurídico. Por tanto, constituye el condicionante de la aplicación del </w:t>
      </w:r>
      <w:r w:rsidRPr="00A4087C">
        <w:rPr>
          <w:rFonts w:ascii="Times New Roman" w:eastAsia="Times New Roman" w:hAnsi="Times New Roman" w:cs="Times New Roman"/>
          <w:i/>
          <w:iCs/>
          <w:color w:val="000000"/>
          <w:sz w:val="24"/>
          <w:szCs w:val="24"/>
          <w:lang w:val="es-VE" w:eastAsia="es-MX"/>
        </w:rPr>
        <w:t>non bis in ídem</w:t>
      </w:r>
      <w:r w:rsidRPr="00A4087C">
        <w:rPr>
          <w:rFonts w:ascii="Times New Roman" w:eastAsia="Times New Roman" w:hAnsi="Times New Roman" w:cs="Times New Roman"/>
          <w:color w:val="000000"/>
          <w:sz w:val="24"/>
          <w:szCs w:val="24"/>
          <w:lang w:val="es-VE" w:eastAsia="es-MX"/>
        </w:rPr>
        <w:t> la concurrencia de la llamada triple identidad, esto es, que las situaciones objeto de comparación se materialicen en la pretensión sancionadora respecto de un mismo sujeto, por un mismo hecho y con un mismo fundamento.</w:t>
      </w:r>
    </w:p>
    <w:p w14:paraId="39CEAD2F"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De allí que al estar dicho principio vinculado con el de proporcionalidad y cosa juzgada, constituye una garantía que se proscribe por mandato constitucional como límite a la potestad administrativa sancionadora; así mismo preserva la seguridad jurídica, a través de la intangibilidad o inalterabilidad de las decisiones de la administración que han definido una situación jurídica favorable o desfavorable al administrado, el cual ante unos idénticos hechos no van a ser pechados doblemente. </w:t>
      </w:r>
    </w:p>
    <w:p w14:paraId="48D6AD21" w14:textId="77777777" w:rsidR="00A4087C" w:rsidRPr="00A4087C" w:rsidRDefault="00A4087C" w:rsidP="00A4087C">
      <w:pPr>
        <w:widowControl/>
        <w:autoSpaceDE/>
        <w:autoSpaceDN/>
        <w:ind w:left="1134" w:right="1134" w:firstLine="567"/>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w:t>
      </w:r>
      <w:r w:rsidRPr="00A4087C">
        <w:rPr>
          <w:rFonts w:ascii="Times New Roman" w:eastAsia="Times New Roman" w:hAnsi="Times New Roman" w:cs="Times New Roman"/>
          <w:i/>
          <w:iCs/>
          <w:color w:val="000000"/>
          <w:sz w:val="24"/>
          <w:szCs w:val="24"/>
          <w:lang w:val="es-VE" w:eastAsia="es-MX"/>
        </w:rPr>
        <w:t>omissis</w:t>
      </w:r>
      <w:r w:rsidRPr="00A4087C">
        <w:rPr>
          <w:rFonts w:ascii="Times New Roman" w:eastAsia="Times New Roman" w:hAnsi="Times New Roman" w:cs="Times New Roman"/>
          <w:color w:val="000000"/>
          <w:sz w:val="24"/>
          <w:szCs w:val="24"/>
          <w:lang w:val="es-VE" w:eastAsia="es-MX"/>
        </w:rPr>
        <w:t>…)</w:t>
      </w:r>
    </w:p>
    <w:p w14:paraId="6EBCA8A5"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Denotándose que la Administración elevó la cantidad producto de la infracción por el número de trabajadores, que a su decir estaban expuestos, los cuales fueron contabilizados en 35 trabajadores afectados; y es allí donde se constata que efectivamente la Administración aplicó dos multas sucesivas por infracciones graves establecidas en el artículo 119 de la mencionada Ley.</w:t>
      </w:r>
    </w:p>
    <w:p w14:paraId="569EC417"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Así las cosas, al denotarse en el sub iudice, que la Administración impone la sanción doble a la Distribuidora Guárico, C.A., de cuyo análisis de los supuestos fácticos en que se fundamenta la misma, se aprecia concurrencia de identidad de sujetos, de hechos y de fundamentos en un mismo tipo infractor sobre el mismo bien jurídico, pues es claro que se impuso a la entidad de trabajo antes descrita dos multas por concepto de infracción grave, a la que se refiere el artículo 119 de la Ley Orgánica de Prevención, Condiciones y Medio Ambiente de Trabajo.</w:t>
      </w:r>
    </w:p>
    <w:p w14:paraId="23D593D4"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Por lo cual es concluyente que en el caso de autos se da el elemento condicionante denominado triple identidad, que apareja consigo la inaplicación del principio </w:t>
      </w:r>
      <w:r w:rsidRPr="00A4087C">
        <w:rPr>
          <w:rFonts w:ascii="Times New Roman" w:eastAsia="Times New Roman" w:hAnsi="Times New Roman" w:cs="Times New Roman"/>
          <w:i/>
          <w:iCs/>
          <w:color w:val="000000"/>
          <w:sz w:val="24"/>
          <w:szCs w:val="24"/>
          <w:lang w:val="es-VE" w:eastAsia="es-MX"/>
        </w:rPr>
        <w:t>non bis in ídem</w:t>
      </w:r>
      <w:r w:rsidRPr="00A4087C">
        <w:rPr>
          <w:rFonts w:ascii="Times New Roman" w:eastAsia="Times New Roman" w:hAnsi="Times New Roman" w:cs="Times New Roman"/>
          <w:color w:val="000000"/>
          <w:sz w:val="24"/>
          <w:szCs w:val="24"/>
          <w:lang w:val="es-VE" w:eastAsia="es-MX"/>
        </w:rPr>
        <w:t>, de no sancionar dos veces por lo mismo cuando se aprecie concurrencia por parte de la Administración, ya que el mismo infringe el principio de legalidad y tipicidad de las infracciones </w:t>
      </w:r>
      <w:r w:rsidRPr="00A4087C">
        <w:rPr>
          <w:rFonts w:ascii="Times New Roman" w:eastAsia="Times New Roman" w:hAnsi="Times New Roman" w:cs="Times New Roman"/>
          <w:i/>
          <w:iCs/>
          <w:color w:val="000000"/>
          <w:sz w:val="24"/>
          <w:szCs w:val="24"/>
          <w:lang w:val="es-VE" w:eastAsia="es-MX"/>
        </w:rPr>
        <w:t>(Sic)</w:t>
      </w:r>
      <w:r w:rsidRPr="00A4087C">
        <w:rPr>
          <w:rFonts w:ascii="Times New Roman" w:eastAsia="Times New Roman" w:hAnsi="Times New Roman" w:cs="Times New Roman"/>
          <w:color w:val="000000"/>
          <w:sz w:val="24"/>
          <w:szCs w:val="24"/>
          <w:lang w:val="es-VE" w:eastAsia="es-MX"/>
        </w:rPr>
        <w:t>.</w:t>
      </w:r>
    </w:p>
    <w:p w14:paraId="5394EDF4" w14:textId="77777777" w:rsidR="00A4087C" w:rsidRPr="00A4087C" w:rsidRDefault="00A4087C" w:rsidP="00A4087C">
      <w:pPr>
        <w:widowControl/>
        <w:autoSpaceDE/>
        <w:autoSpaceDN/>
        <w:spacing w:line="360" w:lineRule="atLeast"/>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w:t>
      </w:r>
    </w:p>
    <w:p w14:paraId="13797D7D"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De las decisiones parcialmente transcritas se desprende que el principio </w:t>
      </w:r>
      <w:r w:rsidRPr="00A4087C">
        <w:rPr>
          <w:rFonts w:ascii="Times New Roman" w:eastAsia="Times New Roman" w:hAnsi="Times New Roman" w:cs="Times New Roman"/>
          <w:i/>
          <w:iCs/>
          <w:color w:val="000000"/>
          <w:sz w:val="24"/>
          <w:szCs w:val="24"/>
          <w:lang w:val="es-VE" w:eastAsia="es-MX"/>
        </w:rPr>
        <w:t>non bis in ídem</w:t>
      </w:r>
      <w:r w:rsidRPr="00A4087C">
        <w:rPr>
          <w:rFonts w:ascii="Times New Roman" w:eastAsia="Times New Roman" w:hAnsi="Times New Roman" w:cs="Times New Roman"/>
          <w:color w:val="000000"/>
          <w:sz w:val="24"/>
          <w:szCs w:val="24"/>
          <w:lang w:val="es-VE" w:eastAsia="es-MX"/>
        </w:rPr>
        <w:t>, se materializa en la imposibilidad de </w:t>
      </w:r>
      <w:r w:rsidRPr="00A4087C">
        <w:rPr>
          <w:rFonts w:ascii="Times New Roman" w:eastAsia="Times New Roman" w:hAnsi="Times New Roman" w:cs="Times New Roman"/>
          <w:color w:val="000000"/>
          <w:sz w:val="24"/>
          <w:szCs w:val="24"/>
          <w:lang w:val="es-ES_tradnl" w:eastAsia="es-MX"/>
        </w:rPr>
        <w:t>castigar más de una vez las infracciones en las que se aprecie la identidad de un mismo sujeto, por un mismo hecho y por infracciones que tutelen un mismo bien jurídico. </w:t>
      </w:r>
    </w:p>
    <w:p w14:paraId="36CFE1B4"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w:t>
      </w:r>
    </w:p>
    <w:p w14:paraId="60128032"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lastRenderedPageBreak/>
        <w:t>Ahora bien, considera esta Sala, que </w:t>
      </w:r>
      <w:r w:rsidRPr="00A4087C">
        <w:rPr>
          <w:rFonts w:ascii="Times New Roman" w:eastAsia="Times New Roman" w:hAnsi="Times New Roman" w:cs="Times New Roman"/>
          <w:color w:val="000000"/>
          <w:sz w:val="24"/>
          <w:szCs w:val="24"/>
          <w:lang w:val="es-ES" w:eastAsia="es-MX"/>
        </w:rPr>
        <w:t>la GERENCIA </w:t>
      </w:r>
      <w:r w:rsidRPr="00A4087C">
        <w:rPr>
          <w:rFonts w:ascii="Times New Roman" w:eastAsia="Times New Roman" w:hAnsi="Times New Roman" w:cs="Times New Roman"/>
          <w:color w:val="000000"/>
          <w:sz w:val="24"/>
          <w:szCs w:val="24"/>
          <w:lang w:val="es-MX" w:eastAsia="es-MX"/>
        </w:rPr>
        <w:t>ESTADAL DE SEGURIDAD Y SALUD DE LOS TRABAJADORES DE LOS ESTADOS GUÁRICO Y APURE </w:t>
      </w:r>
      <w:r w:rsidRPr="00A4087C">
        <w:rPr>
          <w:rFonts w:ascii="Times New Roman" w:eastAsia="Times New Roman" w:hAnsi="Times New Roman" w:cs="Times New Roman"/>
          <w:color w:val="000000"/>
          <w:sz w:val="24"/>
          <w:szCs w:val="24"/>
          <w:lang w:val="es-ES" w:eastAsia="es-MX"/>
        </w:rPr>
        <w:t>(GERESAT GUÁRICO Y APURE)</w:t>
      </w:r>
      <w:r w:rsidRPr="00A4087C">
        <w:rPr>
          <w:rFonts w:ascii="Times New Roman" w:eastAsia="Times New Roman" w:hAnsi="Times New Roman" w:cs="Times New Roman"/>
          <w:color w:val="000000"/>
          <w:sz w:val="24"/>
          <w:szCs w:val="24"/>
          <w:lang w:val="es-MX" w:eastAsia="es-MX"/>
        </w:rPr>
        <w:t>, se extralimitó en su poder al momento de establecer las multas, en virtud que no aplicó el principio de proporcionalidad contemplado en el artículo 12 de la Ley Orgánica de Procedimientos Administrativos, que prevé: </w:t>
      </w:r>
    </w:p>
    <w:p w14:paraId="40CCD4C8"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MX" w:eastAsia="es-MX"/>
        </w:rPr>
        <w:t> </w:t>
      </w:r>
    </w:p>
    <w:p w14:paraId="0D0BD599"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VE" w:eastAsia="es-MX"/>
        </w:rPr>
        <w:t>Artículo 12</w:t>
      </w:r>
      <w:r w:rsidRPr="00A4087C">
        <w:rPr>
          <w:rFonts w:ascii="Times New Roman" w:eastAsia="Times New Roman" w:hAnsi="Times New Roman" w:cs="Times New Roman"/>
          <w:color w:val="000000"/>
          <w:sz w:val="24"/>
          <w:szCs w:val="24"/>
          <w:lang w:val="es-VE" w:eastAsia="es-MX"/>
        </w:rPr>
        <w:t>.- Aun cuando una disposición legal o reglamentaria deje alguna medida o providencia a juicio de la autoridad competente, dicha medida o providencia deberá mantener la debida proporcionalidad y adecuación con el supuesto de hecho y con los fines de la norma, y cumplir los trámites, requisitos y formalidades necesarios para su validez y eficacia.</w:t>
      </w:r>
    </w:p>
    <w:p w14:paraId="1A0E195D" w14:textId="77777777" w:rsidR="00A4087C" w:rsidRPr="00A4087C" w:rsidRDefault="00A4087C" w:rsidP="00A4087C">
      <w:pPr>
        <w:widowControl/>
        <w:autoSpaceDE/>
        <w:autoSpaceDN/>
        <w:spacing w:line="360" w:lineRule="atLeast"/>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w:t>
      </w:r>
    </w:p>
    <w:p w14:paraId="29EFC2E7"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Asimismo, el mencionado ente administrativo, obvió la aplicación del artículo 82 del Código Orgánico Tributario, en el que se prevé:</w:t>
      </w:r>
    </w:p>
    <w:p w14:paraId="6E14E1A5" w14:textId="77777777" w:rsidR="00A4087C" w:rsidRPr="00A4087C" w:rsidRDefault="00A4087C" w:rsidP="00A4087C">
      <w:pPr>
        <w:widowControl/>
        <w:autoSpaceDE/>
        <w:autoSpaceDN/>
        <w:spacing w:line="360" w:lineRule="atLeast"/>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w:t>
      </w:r>
    </w:p>
    <w:p w14:paraId="32216CF4" w14:textId="77777777" w:rsidR="00A4087C" w:rsidRPr="00A4087C" w:rsidRDefault="00A4087C" w:rsidP="00A4087C">
      <w:pPr>
        <w:widowControl/>
        <w:autoSpaceDE/>
        <w:autoSpaceDN/>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VE" w:eastAsia="es-MX"/>
        </w:rPr>
        <w:t>Artículo 82.-</w:t>
      </w:r>
      <w:r w:rsidRPr="00A4087C">
        <w:rPr>
          <w:rFonts w:ascii="Times New Roman" w:eastAsia="Times New Roman" w:hAnsi="Times New Roman" w:cs="Times New Roman"/>
          <w:color w:val="000000"/>
          <w:sz w:val="24"/>
          <w:szCs w:val="24"/>
          <w:lang w:val="es-VE" w:eastAsia="es-MX"/>
        </w:rPr>
        <w:t> Cuando concurran dos o más ilícitos tributarios sancionados con penas pecuniarias, se aplicará la sanción más grave, aumentada con la mitad de las otras sanciones. De igual manera se procederá cuando haya concurrencia de un ilícito tributario sancionado con pena restrictiva de libertad y de otro delito no tipificado en este Código. Si las sanciones son iguales, se aplicará cualquiera de ellas, aumentada con la mitad de las restantes. </w:t>
      </w:r>
    </w:p>
    <w:p w14:paraId="475DA9C7" w14:textId="77777777" w:rsidR="00A4087C" w:rsidRPr="00A4087C" w:rsidRDefault="00A4087C" w:rsidP="00A4087C">
      <w:pPr>
        <w:widowControl/>
        <w:autoSpaceDE/>
        <w:autoSpaceDN/>
        <w:spacing w:line="360" w:lineRule="atLeast"/>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VE" w:eastAsia="es-MX"/>
        </w:rPr>
        <w:t> </w:t>
      </w:r>
    </w:p>
    <w:p w14:paraId="6F4708AA"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xml:space="preserve">De las citadas disposiciones, se observa que ante la existencia de varios supuestos de ilícitos que ameriten una sanción, deberá aplicarse la pena establecida para el hecho considerado más grave y adicionalmente se irá incrementando, al agregarle una fracción de las sanciones previstas para el resto de los hechos cometidos, esto en garantía del </w:t>
      </w:r>
      <w:proofErr w:type="spellStart"/>
      <w:r w:rsidRPr="00A4087C">
        <w:rPr>
          <w:rFonts w:ascii="Times New Roman" w:eastAsia="Times New Roman" w:hAnsi="Times New Roman" w:cs="Times New Roman"/>
          <w:color w:val="000000"/>
          <w:sz w:val="24"/>
          <w:szCs w:val="24"/>
          <w:lang w:val="es-ES" w:eastAsia="es-MX"/>
        </w:rPr>
        <w:t>principio</w:t>
      </w:r>
      <w:r w:rsidRPr="00A4087C">
        <w:rPr>
          <w:rFonts w:ascii="Times New Roman" w:eastAsia="Times New Roman" w:hAnsi="Times New Roman" w:cs="Times New Roman"/>
          <w:i/>
          <w:iCs/>
          <w:color w:val="000000"/>
          <w:sz w:val="24"/>
          <w:szCs w:val="24"/>
          <w:lang w:val="es-ES" w:eastAsia="es-MX"/>
        </w:rPr>
        <w:t>non</w:t>
      </w:r>
      <w:proofErr w:type="spellEnd"/>
      <w:r w:rsidRPr="00A4087C">
        <w:rPr>
          <w:rFonts w:ascii="Times New Roman" w:eastAsia="Times New Roman" w:hAnsi="Times New Roman" w:cs="Times New Roman"/>
          <w:i/>
          <w:iCs/>
          <w:color w:val="000000"/>
          <w:sz w:val="24"/>
          <w:szCs w:val="24"/>
          <w:lang w:val="es-ES" w:eastAsia="es-MX"/>
        </w:rPr>
        <w:t xml:space="preserve"> bis in ídem</w:t>
      </w:r>
      <w:r w:rsidRPr="00A4087C">
        <w:rPr>
          <w:rFonts w:ascii="Times New Roman" w:eastAsia="Times New Roman" w:hAnsi="Times New Roman" w:cs="Times New Roman"/>
          <w:color w:val="000000"/>
          <w:sz w:val="24"/>
          <w:szCs w:val="24"/>
          <w:lang w:val="es-ES" w:eastAsia="es-MX"/>
        </w:rPr>
        <w:t>, que constituye uno de los elementos del principio de legalidad que domina en el derecho administrativo sancionatorio, el cual limita el poder de imponer sanciones por parte de la Administración.  </w:t>
      </w:r>
    </w:p>
    <w:p w14:paraId="132445A4" w14:textId="77777777" w:rsidR="00A4087C" w:rsidRPr="00A4087C" w:rsidRDefault="00A4087C" w:rsidP="00A4087C">
      <w:pPr>
        <w:widowControl/>
        <w:autoSpaceDE/>
        <w:autoSpaceDN/>
        <w:spacing w:line="360" w:lineRule="atLeast"/>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71905CFF"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Así las cosas, se observa que, si bien es cierto el fallo objeto de consulta interpretó adecuadamente las normas </w:t>
      </w:r>
      <w:r w:rsidRPr="00A4087C">
        <w:rPr>
          <w:rFonts w:ascii="Times New Roman" w:eastAsia="Times New Roman" w:hAnsi="Times New Roman" w:cs="Times New Roman"/>
          <w:i/>
          <w:iCs/>
          <w:color w:val="000000"/>
          <w:sz w:val="24"/>
          <w:szCs w:val="24"/>
          <w:lang w:val="es-ES" w:eastAsia="es-MX"/>
        </w:rPr>
        <w:t>supra</w:t>
      </w:r>
      <w:r w:rsidRPr="00A4087C">
        <w:rPr>
          <w:rFonts w:ascii="Times New Roman" w:eastAsia="Times New Roman" w:hAnsi="Times New Roman" w:cs="Times New Roman"/>
          <w:color w:val="000000"/>
          <w:sz w:val="24"/>
          <w:szCs w:val="24"/>
          <w:lang w:val="es-ES" w:eastAsia="es-MX"/>
        </w:rPr>
        <w:t> citadas al conocer de la demanda, lo que devino en la declaratoria de nulidad de la providencia administrativa dictada por la GERENCIA </w:t>
      </w:r>
      <w:r w:rsidRPr="00A4087C">
        <w:rPr>
          <w:rFonts w:ascii="Times New Roman" w:eastAsia="Times New Roman" w:hAnsi="Times New Roman" w:cs="Times New Roman"/>
          <w:color w:val="000000"/>
          <w:sz w:val="24"/>
          <w:szCs w:val="24"/>
          <w:lang w:val="es-MX" w:eastAsia="es-MX"/>
        </w:rPr>
        <w:t>ESTADAL DE SEGURIDAD Y SALUD DE LOS TRABAJADORES DE LOS ESTADOS GUÁRICO Y APURE </w:t>
      </w:r>
      <w:r w:rsidRPr="00A4087C">
        <w:rPr>
          <w:rFonts w:ascii="Times New Roman" w:eastAsia="Times New Roman" w:hAnsi="Times New Roman" w:cs="Times New Roman"/>
          <w:color w:val="000000"/>
          <w:sz w:val="24"/>
          <w:szCs w:val="24"/>
          <w:lang w:val="es-ES" w:eastAsia="es-MX"/>
        </w:rPr>
        <w:t>(GERESAT GUÁRICO Y APURE)</w:t>
      </w:r>
      <w:r w:rsidRPr="00A4087C">
        <w:rPr>
          <w:rFonts w:ascii="Times New Roman" w:eastAsia="Times New Roman" w:hAnsi="Times New Roman" w:cs="Times New Roman"/>
          <w:color w:val="000000"/>
          <w:sz w:val="24"/>
          <w:szCs w:val="24"/>
          <w:lang w:val="es-MX" w:eastAsia="es-MX"/>
        </w:rPr>
        <w:t>, adscrita al INSTITUTO NACIONAL DE PREVENCIÓN, SALUD Y SEGURIDAD LABORALES (INPSASEL)</w:t>
      </w:r>
      <w:r w:rsidRPr="00A4087C">
        <w:rPr>
          <w:rFonts w:ascii="Times New Roman" w:eastAsia="Times New Roman" w:hAnsi="Times New Roman" w:cs="Times New Roman"/>
          <w:color w:val="000000"/>
          <w:sz w:val="24"/>
          <w:szCs w:val="24"/>
          <w:lang w:val="es-ES" w:eastAsia="es-MX"/>
        </w:rPr>
        <w:t>, no es menos cierto que, de la revisión efectuada a los autos y, específicamente al libelo de la demanda, se verificó que la empresa demandante no </w:t>
      </w:r>
      <w:r w:rsidRPr="00A4087C">
        <w:rPr>
          <w:rFonts w:ascii="Times New Roman" w:eastAsia="Times New Roman" w:hAnsi="Times New Roman" w:cs="Times New Roman"/>
          <w:color w:val="000000"/>
          <w:sz w:val="24"/>
          <w:szCs w:val="24"/>
          <w:lang w:val="es-VE" w:eastAsia="es-MX"/>
        </w:rPr>
        <w:t>impugnó </w:t>
      </w:r>
      <w:r w:rsidRPr="00A4087C">
        <w:rPr>
          <w:rFonts w:ascii="Times New Roman" w:eastAsia="Times New Roman" w:hAnsi="Times New Roman" w:cs="Times New Roman"/>
          <w:color w:val="000000"/>
          <w:sz w:val="24"/>
          <w:szCs w:val="24"/>
          <w:lang w:val="es-ES" w:eastAsia="es-MX"/>
        </w:rPr>
        <w:t>la </w:t>
      </w:r>
      <w:r w:rsidRPr="00A4087C">
        <w:rPr>
          <w:rFonts w:ascii="Times New Roman" w:eastAsia="Times New Roman" w:hAnsi="Times New Roman" w:cs="Times New Roman"/>
          <w:color w:val="000000"/>
          <w:sz w:val="24"/>
          <w:szCs w:val="24"/>
          <w:lang w:val="es-VE" w:eastAsia="es-MX"/>
        </w:rPr>
        <w:t>validez </w:t>
      </w:r>
      <w:r w:rsidRPr="00A4087C">
        <w:rPr>
          <w:rFonts w:ascii="Times New Roman" w:eastAsia="Times New Roman" w:hAnsi="Times New Roman" w:cs="Times New Roman"/>
          <w:color w:val="000000"/>
          <w:sz w:val="24"/>
          <w:szCs w:val="24"/>
          <w:lang w:val="es-ES" w:eastAsia="es-MX"/>
        </w:rPr>
        <w:t>de las infracciones impuestas </w:t>
      </w:r>
      <w:r w:rsidRPr="00A4087C">
        <w:rPr>
          <w:rFonts w:ascii="Times New Roman" w:eastAsia="Times New Roman" w:hAnsi="Times New Roman" w:cs="Times New Roman"/>
          <w:color w:val="000000"/>
          <w:sz w:val="24"/>
          <w:szCs w:val="24"/>
          <w:lang w:val="es-VE" w:eastAsia="es-MX"/>
        </w:rPr>
        <w:t>en la providencia administrativa, sino únicamente el monto a pagar por dichas infracciones, razón por la cual esta Sala considera que resultó excesivo por parte del juez </w:t>
      </w:r>
      <w:r w:rsidRPr="00A4087C">
        <w:rPr>
          <w:rFonts w:ascii="Times New Roman" w:eastAsia="Times New Roman" w:hAnsi="Times New Roman" w:cs="Times New Roman"/>
          <w:i/>
          <w:iCs/>
          <w:color w:val="000000"/>
          <w:sz w:val="24"/>
          <w:szCs w:val="24"/>
          <w:lang w:val="es-VE" w:eastAsia="es-MX"/>
        </w:rPr>
        <w:t>a quo</w:t>
      </w:r>
      <w:r w:rsidRPr="00A4087C">
        <w:rPr>
          <w:rFonts w:ascii="Times New Roman" w:eastAsia="Times New Roman" w:hAnsi="Times New Roman" w:cs="Times New Roman"/>
          <w:color w:val="000000"/>
          <w:sz w:val="24"/>
          <w:szCs w:val="24"/>
          <w:lang w:val="es-VE" w:eastAsia="es-MX"/>
        </w:rPr>
        <w:t>anular la totalidad del acto recurrido, lo que trajo como consecuencia la vulneración del </w:t>
      </w:r>
      <w:r w:rsidRPr="00A4087C">
        <w:rPr>
          <w:rFonts w:ascii="Times New Roman" w:eastAsia="Times New Roman" w:hAnsi="Times New Roman" w:cs="Times New Roman"/>
          <w:color w:val="000000"/>
          <w:sz w:val="24"/>
          <w:szCs w:val="24"/>
          <w:lang w:val="es-ES" w:eastAsia="es-MX"/>
        </w:rPr>
        <w:t>principio de conservación de los actos administrativos consagrado en el artículo 21 de la Ley Orgánica de Procedimientos Administrativos, que contempla: “</w:t>
      </w:r>
      <w:r w:rsidRPr="00A4087C">
        <w:rPr>
          <w:rFonts w:ascii="Times New Roman" w:eastAsia="Times New Roman" w:hAnsi="Times New Roman" w:cs="Times New Roman"/>
          <w:i/>
          <w:iCs/>
          <w:color w:val="000000"/>
          <w:sz w:val="24"/>
          <w:szCs w:val="24"/>
          <w:lang w:val="es-ES" w:eastAsia="es-MX"/>
        </w:rPr>
        <w:t>Si en los supuestos del artículo precedente, el vicio afectare sólo una parte del acto administrativo, el resto del mismo, en lo que sea independiente, tendrá plena validez</w:t>
      </w:r>
      <w:r w:rsidRPr="00A4087C">
        <w:rPr>
          <w:rFonts w:ascii="Times New Roman" w:eastAsia="Times New Roman" w:hAnsi="Times New Roman" w:cs="Times New Roman"/>
          <w:color w:val="000000"/>
          <w:sz w:val="24"/>
          <w:szCs w:val="24"/>
          <w:lang w:val="es-ES" w:eastAsia="es-MX"/>
        </w:rPr>
        <w:t>”.</w:t>
      </w:r>
    </w:p>
    <w:p w14:paraId="4A4C9A39" w14:textId="77777777" w:rsidR="00A4087C" w:rsidRPr="00A4087C" w:rsidRDefault="00A4087C" w:rsidP="00A4087C">
      <w:pPr>
        <w:widowControl/>
        <w:autoSpaceDE/>
        <w:autoSpaceDN/>
        <w:spacing w:line="360" w:lineRule="atLeast"/>
        <w:ind w:left="1134" w:right="113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77C552A6"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xml:space="preserve">Por tal motivo, esta Sala considera que la providencia administrativa impugnada, al haber impuesto acumulativamente las sanciones previstas en los artículos 119 (numerales 6, 16, 18, 19 y 22) y en el artículo 118 (numerales 2 y 6), vulneró el principio de proporcionalidad previsto en los artículos 12 de la Ley Orgánica de Procedimientos Administrativos y 82 del Código Orgánico Tributario, por lo que debe ser anulada parcialmente, </w:t>
      </w:r>
      <w:r w:rsidRPr="00A4087C">
        <w:rPr>
          <w:rFonts w:ascii="Times New Roman" w:eastAsia="Times New Roman" w:hAnsi="Times New Roman" w:cs="Times New Roman"/>
          <w:color w:val="000000"/>
          <w:sz w:val="24"/>
          <w:szCs w:val="24"/>
          <w:lang w:val="es-ES" w:eastAsia="es-MX"/>
        </w:rPr>
        <w:lastRenderedPageBreak/>
        <w:t>solo en lo que corresponde a los montos de las multas impuestas. En tal sentido, se procede a realizar el cálculo de las mismas en los siguientes términos:</w:t>
      </w:r>
    </w:p>
    <w:p w14:paraId="68009141"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tbl>
      <w:tblPr>
        <w:tblW w:w="8583" w:type="dxa"/>
        <w:jc w:val="center"/>
        <w:tblCellMar>
          <w:left w:w="0" w:type="dxa"/>
          <w:right w:w="0" w:type="dxa"/>
        </w:tblCellMar>
        <w:tblLook w:val="04A0" w:firstRow="1" w:lastRow="0" w:firstColumn="1" w:lastColumn="0" w:noHBand="0" w:noVBand="1"/>
      </w:tblPr>
      <w:tblGrid>
        <w:gridCol w:w="1400"/>
        <w:gridCol w:w="439"/>
        <w:gridCol w:w="623"/>
        <w:gridCol w:w="1322"/>
        <w:gridCol w:w="787"/>
        <w:gridCol w:w="929"/>
        <w:gridCol w:w="672"/>
        <w:gridCol w:w="1325"/>
        <w:gridCol w:w="1160"/>
      </w:tblGrid>
      <w:tr w:rsidR="00A4087C" w:rsidRPr="00A4087C" w14:paraId="754FE5D7" w14:textId="77777777" w:rsidTr="00A4087C">
        <w:trPr>
          <w:trHeight w:val="612"/>
          <w:tblHeader/>
          <w:jc w:val="center"/>
        </w:trPr>
        <w:tc>
          <w:tcPr>
            <w:tcW w:w="2462" w:type="dxa"/>
            <w:gridSpan w:val="3"/>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D15AA1"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sz w:val="18"/>
                <w:szCs w:val="18"/>
                <w:lang w:val="es-ES" w:eastAsia="es-MX"/>
              </w:rPr>
              <w:t>P.A.US-GUA-0120-2015</w:t>
            </w:r>
          </w:p>
          <w:p w14:paraId="128EC189"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sz w:val="18"/>
                <w:szCs w:val="18"/>
                <w:lang w:val="es-ES" w:eastAsia="es-MX"/>
              </w:rPr>
              <w:t xml:space="preserve">Infracción </w:t>
            </w:r>
            <w:proofErr w:type="spellStart"/>
            <w:r w:rsidRPr="00A4087C">
              <w:rPr>
                <w:rFonts w:ascii="Times New Roman" w:eastAsia="Times New Roman" w:hAnsi="Times New Roman" w:cs="Times New Roman"/>
                <w:sz w:val="18"/>
                <w:szCs w:val="18"/>
                <w:lang w:val="es-ES" w:eastAsia="es-MX"/>
              </w:rPr>
              <w:t>Lopcymat</w:t>
            </w:r>
            <w:proofErr w:type="spellEnd"/>
          </w:p>
        </w:tc>
        <w:tc>
          <w:tcPr>
            <w:tcW w:w="132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A35FBE"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sz w:val="18"/>
                <w:szCs w:val="18"/>
                <w:lang w:val="es-ES" w:eastAsia="es-MX"/>
              </w:rPr>
              <w:t>Tipificación</w:t>
            </w:r>
          </w:p>
        </w:tc>
        <w:tc>
          <w:tcPr>
            <w:tcW w:w="78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B9CADA0"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sz w:val="18"/>
                <w:szCs w:val="18"/>
                <w:lang w:val="es-ES" w:eastAsia="es-MX"/>
              </w:rPr>
              <w:t>Grado</w:t>
            </w:r>
          </w:p>
        </w:tc>
        <w:tc>
          <w:tcPr>
            <w:tcW w:w="92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4BDB668" w14:textId="77777777" w:rsidR="00A4087C" w:rsidRPr="00A4087C" w:rsidRDefault="00A4087C" w:rsidP="00A4087C">
            <w:pPr>
              <w:widowControl/>
              <w:autoSpaceDE/>
              <w:autoSpaceDN/>
              <w:jc w:val="center"/>
              <w:rPr>
                <w:rFonts w:eastAsia="Times New Roman"/>
                <w:spacing w:val="20"/>
                <w:sz w:val="24"/>
                <w:szCs w:val="24"/>
                <w:lang w:val="es-VE" w:eastAsia="es-MX"/>
              </w:rPr>
            </w:pPr>
            <w:proofErr w:type="spellStart"/>
            <w:r w:rsidRPr="00A4087C">
              <w:rPr>
                <w:rFonts w:ascii="Times New Roman" w:eastAsia="Times New Roman" w:hAnsi="Times New Roman" w:cs="Times New Roman"/>
                <w:sz w:val="18"/>
                <w:szCs w:val="18"/>
                <w:lang w:val="es-ES" w:eastAsia="es-MX"/>
              </w:rPr>
              <w:t>Trab</w:t>
            </w:r>
            <w:proofErr w:type="spellEnd"/>
            <w:r w:rsidRPr="00A4087C">
              <w:rPr>
                <w:rFonts w:ascii="Times New Roman" w:eastAsia="Times New Roman" w:hAnsi="Times New Roman" w:cs="Times New Roman"/>
                <w:sz w:val="18"/>
                <w:szCs w:val="18"/>
                <w:lang w:val="es-ES" w:eastAsia="es-MX"/>
              </w:rPr>
              <w:t>/</w:t>
            </w:r>
            <w:proofErr w:type="spellStart"/>
            <w:r w:rsidRPr="00A4087C">
              <w:rPr>
                <w:rFonts w:ascii="Times New Roman" w:eastAsia="Times New Roman" w:hAnsi="Times New Roman" w:cs="Times New Roman"/>
                <w:sz w:val="18"/>
                <w:szCs w:val="18"/>
                <w:lang w:val="es-ES" w:eastAsia="es-MX"/>
              </w:rPr>
              <w:t>Exp</w:t>
            </w:r>
            <w:proofErr w:type="spellEnd"/>
          </w:p>
        </w:tc>
        <w:tc>
          <w:tcPr>
            <w:tcW w:w="67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D0B811C"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sz w:val="18"/>
                <w:szCs w:val="18"/>
                <w:lang w:val="es-ES" w:eastAsia="es-MX"/>
              </w:rPr>
              <w:t>UT </w:t>
            </w:r>
          </w:p>
        </w:tc>
        <w:tc>
          <w:tcPr>
            <w:tcW w:w="125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D64D408"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sz w:val="18"/>
                <w:szCs w:val="18"/>
                <w:lang w:val="es-ES" w:eastAsia="es-MX"/>
              </w:rPr>
              <w:t>Valor UT Bs.150,00</w:t>
            </w:r>
          </w:p>
        </w:tc>
        <w:tc>
          <w:tcPr>
            <w:tcW w:w="11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0270DFA" w14:textId="77777777" w:rsidR="00A4087C" w:rsidRPr="00A4087C" w:rsidRDefault="00A4087C" w:rsidP="00A4087C">
            <w:pPr>
              <w:widowControl/>
              <w:autoSpaceDE/>
              <w:autoSpaceDN/>
              <w:jc w:val="center"/>
              <w:rPr>
                <w:rFonts w:eastAsia="Times New Roman"/>
                <w:spacing w:val="20"/>
                <w:sz w:val="24"/>
                <w:szCs w:val="24"/>
                <w:lang w:val="es-VE" w:eastAsia="es-MX"/>
              </w:rPr>
            </w:pPr>
            <w:proofErr w:type="spellStart"/>
            <w:r w:rsidRPr="00A4087C">
              <w:rPr>
                <w:rFonts w:ascii="Times New Roman" w:eastAsia="Times New Roman" w:hAnsi="Times New Roman" w:cs="Times New Roman"/>
                <w:sz w:val="18"/>
                <w:szCs w:val="18"/>
                <w:lang w:val="es-ES" w:eastAsia="es-MX"/>
              </w:rPr>
              <w:t>C.</w:t>
            </w:r>
            <w:proofErr w:type="gramStart"/>
            <w:r w:rsidRPr="00A4087C">
              <w:rPr>
                <w:rFonts w:ascii="Times New Roman" w:eastAsia="Times New Roman" w:hAnsi="Times New Roman" w:cs="Times New Roman"/>
                <w:sz w:val="18"/>
                <w:szCs w:val="18"/>
                <w:lang w:val="es-ES" w:eastAsia="es-MX"/>
              </w:rPr>
              <w:t>O.Trib</w:t>
            </w:r>
            <w:proofErr w:type="spellEnd"/>
            <w:proofErr w:type="gramEnd"/>
            <w:r w:rsidRPr="00A4087C">
              <w:rPr>
                <w:rFonts w:ascii="Times New Roman" w:eastAsia="Times New Roman" w:hAnsi="Times New Roman" w:cs="Times New Roman"/>
                <w:sz w:val="18"/>
                <w:szCs w:val="18"/>
                <w:lang w:val="es-ES" w:eastAsia="es-MX"/>
              </w:rPr>
              <w:t>.   art 82</w:t>
            </w:r>
          </w:p>
        </w:tc>
      </w:tr>
      <w:tr w:rsidR="00A4087C" w:rsidRPr="00A4087C" w14:paraId="62637A01" w14:textId="77777777" w:rsidTr="00A4087C">
        <w:trPr>
          <w:trHeight w:val="255"/>
          <w:jc w:val="center"/>
        </w:trPr>
        <w:tc>
          <w:tcPr>
            <w:tcW w:w="2462"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3167E3" w14:textId="77777777" w:rsidR="00A4087C" w:rsidRPr="00A4087C" w:rsidRDefault="00A4087C" w:rsidP="00A4087C">
            <w:pPr>
              <w:widowControl/>
              <w:autoSpaceDE/>
              <w:autoSpaceDN/>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Particular 1º: art. 119.6</w:t>
            </w:r>
          </w:p>
        </w:tc>
        <w:tc>
          <w:tcPr>
            <w:tcW w:w="132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6B3E37"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Grave</w:t>
            </w:r>
          </w:p>
        </w:tc>
        <w:tc>
          <w:tcPr>
            <w:tcW w:w="7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3E9A25"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Medio </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AC794C"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29</w:t>
            </w:r>
          </w:p>
        </w:tc>
        <w:tc>
          <w:tcPr>
            <w:tcW w:w="67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B63C1E"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50.5</w:t>
            </w:r>
          </w:p>
        </w:tc>
        <w:tc>
          <w:tcPr>
            <w:tcW w:w="12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2D06C5"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219.675,00</w:t>
            </w:r>
          </w:p>
        </w:tc>
        <w:tc>
          <w:tcPr>
            <w:tcW w:w="11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696C10"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219.675,00</w:t>
            </w:r>
          </w:p>
        </w:tc>
      </w:tr>
      <w:tr w:rsidR="00A4087C" w:rsidRPr="00A4087C" w14:paraId="39620A23" w14:textId="77777777" w:rsidTr="00A4087C">
        <w:trPr>
          <w:trHeight w:val="270"/>
          <w:jc w:val="center"/>
        </w:trPr>
        <w:tc>
          <w:tcPr>
            <w:tcW w:w="2462"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4C55A7" w14:textId="77777777" w:rsidR="00A4087C" w:rsidRPr="00A4087C" w:rsidRDefault="00A4087C" w:rsidP="00A4087C">
            <w:pPr>
              <w:widowControl/>
              <w:autoSpaceDE/>
              <w:autoSpaceDN/>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Particular 2º: art. 119.18</w:t>
            </w:r>
          </w:p>
        </w:tc>
        <w:tc>
          <w:tcPr>
            <w:tcW w:w="132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7EA09E"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Grave</w:t>
            </w:r>
          </w:p>
        </w:tc>
        <w:tc>
          <w:tcPr>
            <w:tcW w:w="7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E482AC"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Medio </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75DFF1"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29</w:t>
            </w:r>
          </w:p>
        </w:tc>
        <w:tc>
          <w:tcPr>
            <w:tcW w:w="67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1D0A20"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50.5</w:t>
            </w:r>
          </w:p>
        </w:tc>
        <w:tc>
          <w:tcPr>
            <w:tcW w:w="12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1A44D8"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219.675,00</w:t>
            </w:r>
          </w:p>
        </w:tc>
        <w:tc>
          <w:tcPr>
            <w:tcW w:w="11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CFD66E"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109.837,50</w:t>
            </w:r>
          </w:p>
        </w:tc>
      </w:tr>
      <w:tr w:rsidR="00A4087C" w:rsidRPr="00A4087C" w14:paraId="7A76816B" w14:textId="77777777" w:rsidTr="00A4087C">
        <w:trPr>
          <w:trHeight w:val="270"/>
          <w:jc w:val="center"/>
        </w:trPr>
        <w:tc>
          <w:tcPr>
            <w:tcW w:w="2462"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2BA1D5" w14:textId="77777777" w:rsidR="00A4087C" w:rsidRPr="00A4087C" w:rsidRDefault="00A4087C" w:rsidP="00A4087C">
            <w:pPr>
              <w:widowControl/>
              <w:autoSpaceDE/>
              <w:autoSpaceDN/>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Particular 3º: art. 118.6</w:t>
            </w:r>
          </w:p>
        </w:tc>
        <w:tc>
          <w:tcPr>
            <w:tcW w:w="132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EC15F0"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Leve</w:t>
            </w:r>
          </w:p>
        </w:tc>
        <w:tc>
          <w:tcPr>
            <w:tcW w:w="7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125C72"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Medio</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7178F6"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29</w:t>
            </w:r>
          </w:p>
        </w:tc>
        <w:tc>
          <w:tcPr>
            <w:tcW w:w="67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3A440C"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12,5</w:t>
            </w:r>
          </w:p>
        </w:tc>
        <w:tc>
          <w:tcPr>
            <w:tcW w:w="12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512932"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54.375,00</w:t>
            </w:r>
          </w:p>
        </w:tc>
        <w:tc>
          <w:tcPr>
            <w:tcW w:w="11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A63CC7"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27.187,50</w:t>
            </w:r>
          </w:p>
        </w:tc>
      </w:tr>
      <w:tr w:rsidR="00A4087C" w:rsidRPr="00A4087C" w14:paraId="602B0E04" w14:textId="77777777" w:rsidTr="00A4087C">
        <w:trPr>
          <w:trHeight w:val="255"/>
          <w:jc w:val="center"/>
        </w:trPr>
        <w:tc>
          <w:tcPr>
            <w:tcW w:w="2462"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4FF210" w14:textId="77777777" w:rsidR="00A4087C" w:rsidRPr="00A4087C" w:rsidRDefault="00A4087C" w:rsidP="00A4087C">
            <w:pPr>
              <w:widowControl/>
              <w:autoSpaceDE/>
              <w:autoSpaceDN/>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Particular 4º: art. 119.22</w:t>
            </w:r>
          </w:p>
        </w:tc>
        <w:tc>
          <w:tcPr>
            <w:tcW w:w="132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0623F5"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Grave</w:t>
            </w:r>
          </w:p>
        </w:tc>
        <w:tc>
          <w:tcPr>
            <w:tcW w:w="7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9E472B"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Medio</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1D1C4E"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29</w:t>
            </w:r>
          </w:p>
        </w:tc>
        <w:tc>
          <w:tcPr>
            <w:tcW w:w="67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D3B487"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50.5</w:t>
            </w:r>
          </w:p>
        </w:tc>
        <w:tc>
          <w:tcPr>
            <w:tcW w:w="12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C170DD"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219.675,00</w:t>
            </w:r>
          </w:p>
        </w:tc>
        <w:tc>
          <w:tcPr>
            <w:tcW w:w="11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13B59D"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109.837,50</w:t>
            </w:r>
          </w:p>
        </w:tc>
      </w:tr>
      <w:tr w:rsidR="00A4087C" w:rsidRPr="00A4087C" w14:paraId="030ED249" w14:textId="77777777" w:rsidTr="00A4087C">
        <w:trPr>
          <w:trHeight w:val="255"/>
          <w:jc w:val="center"/>
        </w:trPr>
        <w:tc>
          <w:tcPr>
            <w:tcW w:w="2462"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C5A251" w14:textId="77777777" w:rsidR="00A4087C" w:rsidRPr="00A4087C" w:rsidRDefault="00A4087C" w:rsidP="00A4087C">
            <w:pPr>
              <w:widowControl/>
              <w:autoSpaceDE/>
              <w:autoSpaceDN/>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Particular 5º: art. 119.16</w:t>
            </w:r>
          </w:p>
        </w:tc>
        <w:tc>
          <w:tcPr>
            <w:tcW w:w="132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F0E8B9"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Grave</w:t>
            </w:r>
          </w:p>
        </w:tc>
        <w:tc>
          <w:tcPr>
            <w:tcW w:w="7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1CDF3D"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Medio </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AD25CA"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29</w:t>
            </w:r>
          </w:p>
        </w:tc>
        <w:tc>
          <w:tcPr>
            <w:tcW w:w="67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8F8F54"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50.5</w:t>
            </w:r>
          </w:p>
        </w:tc>
        <w:tc>
          <w:tcPr>
            <w:tcW w:w="12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7A2DEE"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219.675,00</w:t>
            </w:r>
          </w:p>
        </w:tc>
        <w:tc>
          <w:tcPr>
            <w:tcW w:w="11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40E7F2"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109.837,50</w:t>
            </w:r>
          </w:p>
        </w:tc>
      </w:tr>
      <w:tr w:rsidR="00A4087C" w:rsidRPr="00A4087C" w14:paraId="735996FD" w14:textId="77777777" w:rsidTr="00A4087C">
        <w:trPr>
          <w:trHeight w:val="255"/>
          <w:jc w:val="center"/>
        </w:trPr>
        <w:tc>
          <w:tcPr>
            <w:tcW w:w="2462"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A5E3CE" w14:textId="77777777" w:rsidR="00A4087C" w:rsidRPr="00A4087C" w:rsidRDefault="00A4087C" w:rsidP="00A4087C">
            <w:pPr>
              <w:widowControl/>
              <w:autoSpaceDE/>
              <w:autoSpaceDN/>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Particular 6º: art. 119.19</w:t>
            </w:r>
          </w:p>
        </w:tc>
        <w:tc>
          <w:tcPr>
            <w:tcW w:w="132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2132E5"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Grave</w:t>
            </w:r>
          </w:p>
        </w:tc>
        <w:tc>
          <w:tcPr>
            <w:tcW w:w="7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AA82F7"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Medio</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6EF64D"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29</w:t>
            </w:r>
          </w:p>
        </w:tc>
        <w:tc>
          <w:tcPr>
            <w:tcW w:w="67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EBC721"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50,5</w:t>
            </w:r>
          </w:p>
        </w:tc>
        <w:tc>
          <w:tcPr>
            <w:tcW w:w="12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433133"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219.675,00</w:t>
            </w:r>
          </w:p>
        </w:tc>
        <w:tc>
          <w:tcPr>
            <w:tcW w:w="11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C3672A"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109.837,50</w:t>
            </w:r>
          </w:p>
        </w:tc>
      </w:tr>
      <w:tr w:rsidR="00A4087C" w:rsidRPr="00A4087C" w14:paraId="623091DB" w14:textId="77777777" w:rsidTr="00A4087C">
        <w:trPr>
          <w:trHeight w:val="255"/>
          <w:jc w:val="center"/>
        </w:trPr>
        <w:tc>
          <w:tcPr>
            <w:tcW w:w="2462"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F0254DB" w14:textId="77777777" w:rsidR="00A4087C" w:rsidRPr="00A4087C" w:rsidRDefault="00A4087C" w:rsidP="00A4087C">
            <w:pPr>
              <w:widowControl/>
              <w:autoSpaceDE/>
              <w:autoSpaceDN/>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Particular 7º: art. 118.2</w:t>
            </w:r>
          </w:p>
        </w:tc>
        <w:tc>
          <w:tcPr>
            <w:tcW w:w="132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7E3398"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Leve</w:t>
            </w:r>
          </w:p>
        </w:tc>
        <w:tc>
          <w:tcPr>
            <w:tcW w:w="7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8E267C"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Medio </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673BD5"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29</w:t>
            </w:r>
          </w:p>
        </w:tc>
        <w:tc>
          <w:tcPr>
            <w:tcW w:w="67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6F63F3" w14:textId="77777777" w:rsidR="00A4087C" w:rsidRPr="00A4087C" w:rsidRDefault="00A4087C" w:rsidP="00A4087C">
            <w:pPr>
              <w:widowControl/>
              <w:autoSpaceDE/>
              <w:autoSpaceDN/>
              <w:jc w:val="center"/>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12,5</w:t>
            </w:r>
          </w:p>
        </w:tc>
        <w:tc>
          <w:tcPr>
            <w:tcW w:w="12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5A27A3"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54.375,00</w:t>
            </w:r>
          </w:p>
        </w:tc>
        <w:tc>
          <w:tcPr>
            <w:tcW w:w="11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AF6133"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27.187,50</w:t>
            </w:r>
          </w:p>
        </w:tc>
      </w:tr>
      <w:tr w:rsidR="00A4087C" w:rsidRPr="00A4087C" w14:paraId="52DC4548" w14:textId="77777777" w:rsidTr="00A4087C">
        <w:trPr>
          <w:trHeight w:val="270"/>
          <w:jc w:val="center"/>
        </w:trPr>
        <w:tc>
          <w:tcPr>
            <w:tcW w:w="1400" w:type="dxa"/>
            <w:noWrap/>
            <w:tcMar>
              <w:top w:w="0" w:type="dxa"/>
              <w:left w:w="70" w:type="dxa"/>
              <w:bottom w:w="0" w:type="dxa"/>
              <w:right w:w="70" w:type="dxa"/>
            </w:tcMar>
            <w:vAlign w:val="center"/>
            <w:hideMark/>
          </w:tcPr>
          <w:p w14:paraId="7C585E77"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color w:val="000000"/>
                <w:spacing w:val="20"/>
                <w:sz w:val="18"/>
                <w:szCs w:val="18"/>
                <w:lang w:val="es-ES_tradnl" w:eastAsia="es-MX"/>
              </w:rPr>
              <w:t> </w:t>
            </w:r>
          </w:p>
        </w:tc>
        <w:tc>
          <w:tcPr>
            <w:tcW w:w="439" w:type="dxa"/>
            <w:noWrap/>
            <w:tcMar>
              <w:top w:w="0" w:type="dxa"/>
              <w:left w:w="70" w:type="dxa"/>
              <w:bottom w:w="0" w:type="dxa"/>
              <w:right w:w="70" w:type="dxa"/>
            </w:tcMar>
            <w:vAlign w:val="center"/>
            <w:hideMark/>
          </w:tcPr>
          <w:p w14:paraId="652CE840" w14:textId="77777777" w:rsidR="00A4087C" w:rsidRPr="00A4087C" w:rsidRDefault="00A4087C" w:rsidP="00A4087C">
            <w:pPr>
              <w:widowControl/>
              <w:autoSpaceDE/>
              <w:autoSpaceDN/>
              <w:rPr>
                <w:rFonts w:eastAsia="Times New Roman"/>
                <w:spacing w:val="20"/>
                <w:sz w:val="24"/>
                <w:szCs w:val="24"/>
                <w:lang w:val="es-VE" w:eastAsia="es-MX"/>
              </w:rPr>
            </w:pPr>
            <w:r w:rsidRPr="00A4087C">
              <w:rPr>
                <w:rFonts w:ascii="Times New Roman" w:eastAsia="Times New Roman" w:hAnsi="Times New Roman" w:cs="Times New Roman"/>
                <w:spacing w:val="20"/>
                <w:sz w:val="18"/>
                <w:szCs w:val="18"/>
                <w:lang w:val="es-ES_tradnl" w:eastAsia="es-MX"/>
              </w:rPr>
              <w:t> </w:t>
            </w:r>
          </w:p>
        </w:tc>
        <w:tc>
          <w:tcPr>
            <w:tcW w:w="623" w:type="dxa"/>
            <w:noWrap/>
            <w:tcMar>
              <w:top w:w="0" w:type="dxa"/>
              <w:left w:w="70" w:type="dxa"/>
              <w:bottom w:w="0" w:type="dxa"/>
              <w:right w:w="70" w:type="dxa"/>
            </w:tcMar>
            <w:vAlign w:val="center"/>
            <w:hideMark/>
          </w:tcPr>
          <w:p w14:paraId="06D6C42F" w14:textId="77777777" w:rsidR="00A4087C" w:rsidRPr="00A4087C" w:rsidRDefault="00A4087C" w:rsidP="00A4087C">
            <w:pPr>
              <w:widowControl/>
              <w:autoSpaceDE/>
              <w:autoSpaceDN/>
              <w:rPr>
                <w:rFonts w:eastAsia="Times New Roman"/>
                <w:spacing w:val="20"/>
                <w:sz w:val="24"/>
                <w:szCs w:val="24"/>
                <w:lang w:val="es-VE" w:eastAsia="es-MX"/>
              </w:rPr>
            </w:pPr>
            <w:r w:rsidRPr="00A4087C">
              <w:rPr>
                <w:rFonts w:ascii="Times New Roman" w:eastAsia="Times New Roman" w:hAnsi="Times New Roman" w:cs="Times New Roman"/>
                <w:spacing w:val="20"/>
                <w:sz w:val="18"/>
                <w:szCs w:val="18"/>
                <w:lang w:val="es-ES_tradnl" w:eastAsia="es-MX"/>
              </w:rPr>
              <w:t> </w:t>
            </w:r>
          </w:p>
        </w:tc>
        <w:tc>
          <w:tcPr>
            <w:tcW w:w="1322" w:type="dxa"/>
            <w:noWrap/>
            <w:tcMar>
              <w:top w:w="0" w:type="dxa"/>
              <w:left w:w="70" w:type="dxa"/>
              <w:bottom w:w="0" w:type="dxa"/>
              <w:right w:w="70" w:type="dxa"/>
            </w:tcMar>
            <w:vAlign w:val="center"/>
            <w:hideMark/>
          </w:tcPr>
          <w:p w14:paraId="7830E5E2" w14:textId="77777777" w:rsidR="00A4087C" w:rsidRPr="00A4087C" w:rsidRDefault="00A4087C" w:rsidP="00A4087C">
            <w:pPr>
              <w:widowControl/>
              <w:autoSpaceDE/>
              <w:autoSpaceDN/>
              <w:rPr>
                <w:rFonts w:eastAsia="Times New Roman"/>
                <w:spacing w:val="20"/>
                <w:sz w:val="24"/>
                <w:szCs w:val="24"/>
                <w:lang w:val="es-VE" w:eastAsia="es-MX"/>
              </w:rPr>
            </w:pPr>
            <w:r w:rsidRPr="00A4087C">
              <w:rPr>
                <w:rFonts w:ascii="Times New Roman" w:eastAsia="Times New Roman" w:hAnsi="Times New Roman" w:cs="Times New Roman"/>
                <w:spacing w:val="20"/>
                <w:sz w:val="18"/>
                <w:szCs w:val="18"/>
                <w:lang w:val="es-ES_tradnl" w:eastAsia="es-MX"/>
              </w:rPr>
              <w:t> </w:t>
            </w:r>
          </w:p>
        </w:tc>
        <w:tc>
          <w:tcPr>
            <w:tcW w:w="787" w:type="dxa"/>
            <w:noWrap/>
            <w:tcMar>
              <w:top w:w="0" w:type="dxa"/>
              <w:left w:w="70" w:type="dxa"/>
              <w:bottom w:w="0" w:type="dxa"/>
              <w:right w:w="70" w:type="dxa"/>
            </w:tcMar>
            <w:vAlign w:val="center"/>
            <w:hideMark/>
          </w:tcPr>
          <w:p w14:paraId="06F012C1" w14:textId="77777777" w:rsidR="00A4087C" w:rsidRPr="00A4087C" w:rsidRDefault="00A4087C" w:rsidP="00A4087C">
            <w:pPr>
              <w:widowControl/>
              <w:autoSpaceDE/>
              <w:autoSpaceDN/>
              <w:rPr>
                <w:rFonts w:eastAsia="Times New Roman"/>
                <w:spacing w:val="20"/>
                <w:sz w:val="24"/>
                <w:szCs w:val="24"/>
                <w:lang w:val="es-VE" w:eastAsia="es-MX"/>
              </w:rPr>
            </w:pPr>
            <w:r w:rsidRPr="00A4087C">
              <w:rPr>
                <w:rFonts w:ascii="Times New Roman" w:eastAsia="Times New Roman" w:hAnsi="Times New Roman" w:cs="Times New Roman"/>
                <w:spacing w:val="20"/>
                <w:sz w:val="18"/>
                <w:szCs w:val="18"/>
                <w:lang w:val="es-ES_tradnl" w:eastAsia="es-MX"/>
              </w:rPr>
              <w:t> </w:t>
            </w:r>
          </w:p>
        </w:tc>
        <w:tc>
          <w:tcPr>
            <w:tcW w:w="929" w:type="dxa"/>
            <w:noWrap/>
            <w:tcMar>
              <w:top w:w="0" w:type="dxa"/>
              <w:left w:w="70" w:type="dxa"/>
              <w:bottom w:w="0" w:type="dxa"/>
              <w:right w:w="70" w:type="dxa"/>
            </w:tcMar>
            <w:vAlign w:val="center"/>
            <w:hideMark/>
          </w:tcPr>
          <w:p w14:paraId="430C2F22" w14:textId="77777777" w:rsidR="00A4087C" w:rsidRPr="00A4087C" w:rsidRDefault="00A4087C" w:rsidP="00A4087C">
            <w:pPr>
              <w:widowControl/>
              <w:autoSpaceDE/>
              <w:autoSpaceDN/>
              <w:rPr>
                <w:rFonts w:eastAsia="Times New Roman"/>
                <w:spacing w:val="20"/>
                <w:sz w:val="24"/>
                <w:szCs w:val="24"/>
                <w:lang w:val="es-VE" w:eastAsia="es-MX"/>
              </w:rPr>
            </w:pPr>
            <w:r w:rsidRPr="00A4087C">
              <w:rPr>
                <w:rFonts w:ascii="Times New Roman" w:eastAsia="Times New Roman" w:hAnsi="Times New Roman" w:cs="Times New Roman"/>
                <w:spacing w:val="20"/>
                <w:sz w:val="18"/>
                <w:szCs w:val="18"/>
                <w:lang w:val="es-ES_tradnl" w:eastAsia="es-MX"/>
              </w:rPr>
              <w:t> </w:t>
            </w:r>
          </w:p>
        </w:tc>
        <w:tc>
          <w:tcPr>
            <w:tcW w:w="672" w:type="dxa"/>
            <w:noWrap/>
            <w:tcMar>
              <w:top w:w="0" w:type="dxa"/>
              <w:left w:w="70" w:type="dxa"/>
              <w:bottom w:w="0" w:type="dxa"/>
              <w:right w:w="70" w:type="dxa"/>
            </w:tcMar>
            <w:vAlign w:val="center"/>
            <w:hideMark/>
          </w:tcPr>
          <w:p w14:paraId="45790DF5" w14:textId="77777777" w:rsidR="00A4087C" w:rsidRPr="00A4087C" w:rsidRDefault="00A4087C" w:rsidP="00A4087C">
            <w:pPr>
              <w:widowControl/>
              <w:autoSpaceDE/>
              <w:autoSpaceDN/>
              <w:rPr>
                <w:rFonts w:eastAsia="Times New Roman"/>
                <w:spacing w:val="20"/>
                <w:sz w:val="24"/>
                <w:szCs w:val="24"/>
                <w:lang w:val="es-VE" w:eastAsia="es-MX"/>
              </w:rPr>
            </w:pPr>
            <w:r w:rsidRPr="00A4087C">
              <w:rPr>
                <w:rFonts w:ascii="Times New Roman" w:eastAsia="Times New Roman" w:hAnsi="Times New Roman" w:cs="Times New Roman"/>
                <w:spacing w:val="20"/>
                <w:sz w:val="18"/>
                <w:szCs w:val="18"/>
                <w:lang w:val="es-ES_tradnl" w:eastAsia="es-MX"/>
              </w:rPr>
              <w:t> </w:t>
            </w:r>
          </w:p>
        </w:tc>
        <w:tc>
          <w:tcPr>
            <w:tcW w:w="12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194B57"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b/>
                <w:bCs/>
                <w:color w:val="000000"/>
                <w:spacing w:val="20"/>
                <w:sz w:val="18"/>
                <w:szCs w:val="18"/>
                <w:lang w:val="es-ES_tradnl" w:eastAsia="es-MX"/>
              </w:rPr>
              <w:t>1.207.125,00</w:t>
            </w:r>
          </w:p>
        </w:tc>
        <w:tc>
          <w:tcPr>
            <w:tcW w:w="1159" w:type="dxa"/>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56C328D" w14:textId="77777777" w:rsidR="00A4087C" w:rsidRPr="00A4087C" w:rsidRDefault="00A4087C" w:rsidP="00A4087C">
            <w:pPr>
              <w:widowControl/>
              <w:autoSpaceDE/>
              <w:autoSpaceDN/>
              <w:jc w:val="right"/>
              <w:rPr>
                <w:rFonts w:eastAsia="Times New Roman"/>
                <w:spacing w:val="20"/>
                <w:sz w:val="24"/>
                <w:szCs w:val="24"/>
                <w:lang w:val="es-VE" w:eastAsia="es-MX"/>
              </w:rPr>
            </w:pPr>
            <w:r w:rsidRPr="00A4087C">
              <w:rPr>
                <w:rFonts w:ascii="Times New Roman" w:eastAsia="Times New Roman" w:hAnsi="Times New Roman" w:cs="Times New Roman"/>
                <w:b/>
                <w:bCs/>
                <w:color w:val="000000"/>
                <w:spacing w:val="20"/>
                <w:sz w:val="18"/>
                <w:szCs w:val="18"/>
                <w:lang w:val="es-ES_tradnl" w:eastAsia="es-MX"/>
              </w:rPr>
              <w:t>713.400,00</w:t>
            </w:r>
          </w:p>
        </w:tc>
      </w:tr>
      <w:tr w:rsidR="00A4087C" w:rsidRPr="00A4087C" w14:paraId="3DB7FB84" w14:textId="77777777" w:rsidTr="00A4087C">
        <w:trPr>
          <w:jc w:val="center"/>
        </w:trPr>
        <w:tc>
          <w:tcPr>
            <w:tcW w:w="1400" w:type="dxa"/>
            <w:vAlign w:val="center"/>
            <w:hideMark/>
          </w:tcPr>
          <w:p w14:paraId="675AB0F2" w14:textId="77777777" w:rsidR="00A4087C" w:rsidRPr="00A4087C" w:rsidRDefault="00A4087C" w:rsidP="00A4087C">
            <w:pPr>
              <w:widowControl/>
              <w:autoSpaceDE/>
              <w:autoSpaceDN/>
              <w:rPr>
                <w:rFonts w:eastAsia="Times New Roman"/>
                <w:spacing w:val="20"/>
                <w:sz w:val="24"/>
                <w:szCs w:val="24"/>
                <w:lang w:val="es-VE" w:eastAsia="es-MX"/>
              </w:rPr>
            </w:pPr>
          </w:p>
        </w:tc>
        <w:tc>
          <w:tcPr>
            <w:tcW w:w="439" w:type="dxa"/>
            <w:vAlign w:val="center"/>
            <w:hideMark/>
          </w:tcPr>
          <w:p w14:paraId="1D43334B" w14:textId="77777777" w:rsidR="00A4087C" w:rsidRPr="00A4087C" w:rsidRDefault="00A4087C" w:rsidP="00A4087C">
            <w:pPr>
              <w:widowControl/>
              <w:autoSpaceDE/>
              <w:autoSpaceDN/>
              <w:rPr>
                <w:rFonts w:ascii="Times New Roman" w:eastAsia="Times New Roman" w:hAnsi="Times New Roman" w:cs="Times New Roman"/>
                <w:sz w:val="20"/>
                <w:szCs w:val="20"/>
                <w:lang w:val="es-VE" w:eastAsia="es-MX"/>
              </w:rPr>
            </w:pPr>
          </w:p>
        </w:tc>
        <w:tc>
          <w:tcPr>
            <w:tcW w:w="623" w:type="dxa"/>
            <w:vAlign w:val="center"/>
            <w:hideMark/>
          </w:tcPr>
          <w:p w14:paraId="361395FE" w14:textId="77777777" w:rsidR="00A4087C" w:rsidRPr="00A4087C" w:rsidRDefault="00A4087C" w:rsidP="00A4087C">
            <w:pPr>
              <w:widowControl/>
              <w:autoSpaceDE/>
              <w:autoSpaceDN/>
              <w:rPr>
                <w:rFonts w:ascii="Times New Roman" w:eastAsia="Times New Roman" w:hAnsi="Times New Roman" w:cs="Times New Roman"/>
                <w:sz w:val="20"/>
                <w:szCs w:val="20"/>
                <w:lang w:val="es-VE" w:eastAsia="es-MX"/>
              </w:rPr>
            </w:pPr>
          </w:p>
        </w:tc>
        <w:tc>
          <w:tcPr>
            <w:tcW w:w="1322" w:type="dxa"/>
            <w:vAlign w:val="center"/>
            <w:hideMark/>
          </w:tcPr>
          <w:p w14:paraId="286E11A2" w14:textId="77777777" w:rsidR="00A4087C" w:rsidRPr="00A4087C" w:rsidRDefault="00A4087C" w:rsidP="00A4087C">
            <w:pPr>
              <w:widowControl/>
              <w:autoSpaceDE/>
              <w:autoSpaceDN/>
              <w:rPr>
                <w:rFonts w:ascii="Times New Roman" w:eastAsia="Times New Roman" w:hAnsi="Times New Roman" w:cs="Times New Roman"/>
                <w:sz w:val="20"/>
                <w:szCs w:val="20"/>
                <w:lang w:val="es-VE" w:eastAsia="es-MX"/>
              </w:rPr>
            </w:pPr>
          </w:p>
        </w:tc>
        <w:tc>
          <w:tcPr>
            <w:tcW w:w="787" w:type="dxa"/>
            <w:vAlign w:val="center"/>
            <w:hideMark/>
          </w:tcPr>
          <w:p w14:paraId="21A73DF5" w14:textId="77777777" w:rsidR="00A4087C" w:rsidRPr="00A4087C" w:rsidRDefault="00A4087C" w:rsidP="00A4087C">
            <w:pPr>
              <w:widowControl/>
              <w:autoSpaceDE/>
              <w:autoSpaceDN/>
              <w:rPr>
                <w:rFonts w:ascii="Times New Roman" w:eastAsia="Times New Roman" w:hAnsi="Times New Roman" w:cs="Times New Roman"/>
                <w:sz w:val="20"/>
                <w:szCs w:val="20"/>
                <w:lang w:val="es-VE" w:eastAsia="es-MX"/>
              </w:rPr>
            </w:pPr>
          </w:p>
        </w:tc>
        <w:tc>
          <w:tcPr>
            <w:tcW w:w="929" w:type="dxa"/>
            <w:vAlign w:val="center"/>
            <w:hideMark/>
          </w:tcPr>
          <w:p w14:paraId="2800AC22" w14:textId="77777777" w:rsidR="00A4087C" w:rsidRPr="00A4087C" w:rsidRDefault="00A4087C" w:rsidP="00A4087C">
            <w:pPr>
              <w:widowControl/>
              <w:autoSpaceDE/>
              <w:autoSpaceDN/>
              <w:rPr>
                <w:rFonts w:ascii="Times New Roman" w:eastAsia="Times New Roman" w:hAnsi="Times New Roman" w:cs="Times New Roman"/>
                <w:sz w:val="20"/>
                <w:szCs w:val="20"/>
                <w:lang w:val="es-VE" w:eastAsia="es-MX"/>
              </w:rPr>
            </w:pPr>
          </w:p>
        </w:tc>
        <w:tc>
          <w:tcPr>
            <w:tcW w:w="672" w:type="dxa"/>
            <w:vAlign w:val="center"/>
            <w:hideMark/>
          </w:tcPr>
          <w:p w14:paraId="3CD85CCF" w14:textId="77777777" w:rsidR="00A4087C" w:rsidRPr="00A4087C" w:rsidRDefault="00A4087C" w:rsidP="00A4087C">
            <w:pPr>
              <w:widowControl/>
              <w:autoSpaceDE/>
              <w:autoSpaceDN/>
              <w:rPr>
                <w:rFonts w:ascii="Times New Roman" w:eastAsia="Times New Roman" w:hAnsi="Times New Roman" w:cs="Times New Roman"/>
                <w:sz w:val="20"/>
                <w:szCs w:val="20"/>
                <w:lang w:val="es-VE" w:eastAsia="es-MX"/>
              </w:rPr>
            </w:pPr>
          </w:p>
        </w:tc>
        <w:tc>
          <w:tcPr>
            <w:tcW w:w="1252" w:type="dxa"/>
            <w:vAlign w:val="center"/>
            <w:hideMark/>
          </w:tcPr>
          <w:p w14:paraId="536D3D7A" w14:textId="77777777" w:rsidR="00A4087C" w:rsidRPr="00A4087C" w:rsidRDefault="00A4087C" w:rsidP="00A4087C">
            <w:pPr>
              <w:widowControl/>
              <w:autoSpaceDE/>
              <w:autoSpaceDN/>
              <w:rPr>
                <w:rFonts w:ascii="Times New Roman" w:eastAsia="Times New Roman" w:hAnsi="Times New Roman" w:cs="Times New Roman"/>
                <w:sz w:val="20"/>
                <w:szCs w:val="20"/>
                <w:lang w:val="es-VE" w:eastAsia="es-MX"/>
              </w:rPr>
            </w:pPr>
          </w:p>
        </w:tc>
        <w:tc>
          <w:tcPr>
            <w:tcW w:w="1159" w:type="dxa"/>
            <w:vAlign w:val="center"/>
            <w:hideMark/>
          </w:tcPr>
          <w:p w14:paraId="20DC47B7" w14:textId="77777777" w:rsidR="00A4087C" w:rsidRPr="00A4087C" w:rsidRDefault="00A4087C" w:rsidP="00A4087C">
            <w:pPr>
              <w:widowControl/>
              <w:autoSpaceDE/>
              <w:autoSpaceDN/>
              <w:rPr>
                <w:rFonts w:ascii="Times New Roman" w:eastAsia="Times New Roman" w:hAnsi="Times New Roman" w:cs="Times New Roman"/>
                <w:sz w:val="20"/>
                <w:szCs w:val="20"/>
                <w:lang w:val="es-VE" w:eastAsia="es-MX"/>
              </w:rPr>
            </w:pPr>
          </w:p>
        </w:tc>
      </w:tr>
    </w:tbl>
    <w:p w14:paraId="5638CE18"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w:t>
      </w:r>
    </w:p>
    <w:p w14:paraId="5C475212"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En virtud de las consideraciones expuestas, esta Sala de Casación Social conociendo en consulta, anula la sentencia de fecha 9 de noviembre de 2017, proferida por el Juzgado Superior Tercero del Trabajo de la Circunscripción Judicial del estado Guárico y, en consecuencia, declarara parcialmente con lugar la demanda de nulidad interpuesta por la entidad de trabajo </w:t>
      </w:r>
      <w:r w:rsidRPr="00A4087C">
        <w:rPr>
          <w:rFonts w:ascii="Times New Roman" w:eastAsia="Times New Roman" w:hAnsi="Times New Roman" w:cs="Times New Roman"/>
          <w:color w:val="000000"/>
          <w:sz w:val="24"/>
          <w:szCs w:val="24"/>
          <w:lang w:val="es-ES" w:eastAsia="es-MX"/>
        </w:rPr>
        <w:t>COMERCIALIZADORA ROMHER LOS LLANOS C.A., contra la providencia administrativa identificada con el alfanumérico P.A. US-GUA-120-2015 de fecha 13 de octubre de 2015, emanada de la GERENCIA </w:t>
      </w:r>
      <w:r w:rsidRPr="00A4087C">
        <w:rPr>
          <w:rFonts w:ascii="Times New Roman" w:eastAsia="Times New Roman" w:hAnsi="Times New Roman" w:cs="Times New Roman"/>
          <w:color w:val="000000"/>
          <w:sz w:val="24"/>
          <w:szCs w:val="24"/>
          <w:lang w:val="es-MX" w:eastAsia="es-MX"/>
        </w:rPr>
        <w:t>ESTADAL DE SEGURIDAD Y SALUD DE LOS TRABAJADORES DE LOS ESTADOS GUÁRICO Y APURE </w:t>
      </w:r>
      <w:r w:rsidRPr="00A4087C">
        <w:rPr>
          <w:rFonts w:ascii="Times New Roman" w:eastAsia="Times New Roman" w:hAnsi="Times New Roman" w:cs="Times New Roman"/>
          <w:color w:val="000000"/>
          <w:sz w:val="24"/>
          <w:szCs w:val="24"/>
          <w:lang w:val="es-ES" w:eastAsia="es-MX"/>
        </w:rPr>
        <w:t>(GERESAT GUÁRICO Y APURE)</w:t>
      </w:r>
      <w:r w:rsidRPr="00A4087C">
        <w:rPr>
          <w:rFonts w:ascii="Times New Roman" w:eastAsia="Times New Roman" w:hAnsi="Times New Roman" w:cs="Times New Roman"/>
          <w:color w:val="000000"/>
          <w:sz w:val="24"/>
          <w:szCs w:val="24"/>
          <w:lang w:val="es-MX" w:eastAsia="es-MX"/>
        </w:rPr>
        <w:t>, adscrita al INSTITUTO NACIONAL DE PREVENCIÓN, SALUD Y SEGURIDAD LABORALES (INPSASEL). Asimismo, se anula </w:t>
      </w:r>
      <w:r w:rsidRPr="00A4087C">
        <w:rPr>
          <w:rFonts w:ascii="Times New Roman" w:eastAsia="Times New Roman" w:hAnsi="Times New Roman" w:cs="Times New Roman"/>
          <w:color w:val="000000"/>
          <w:sz w:val="24"/>
          <w:szCs w:val="24"/>
          <w:lang w:val="es-VE" w:eastAsia="es-MX"/>
        </w:rPr>
        <w:t>parcialmente el acto administrativo, solo en lo que respecta al monto correspondiente a las multas por las sanciones impuestas, estableciéndose que la suma a pagar es de SETECIENTOS TRECE MIL CUATROCIENTOS BOLÍVARES (Bs. </w:t>
      </w:r>
      <w:r w:rsidRPr="00A4087C">
        <w:rPr>
          <w:rFonts w:ascii="Times New Roman" w:eastAsia="Times New Roman" w:hAnsi="Times New Roman" w:cs="Times New Roman"/>
          <w:color w:val="000000"/>
          <w:sz w:val="24"/>
          <w:szCs w:val="24"/>
          <w:lang w:val="es-ES_tradnl" w:eastAsia="es-MX"/>
        </w:rPr>
        <w:t>713.400,00</w:t>
      </w:r>
      <w:r w:rsidRPr="00A4087C">
        <w:rPr>
          <w:rFonts w:ascii="Times New Roman" w:eastAsia="Times New Roman" w:hAnsi="Times New Roman" w:cs="Times New Roman"/>
          <w:color w:val="000000"/>
          <w:sz w:val="24"/>
          <w:szCs w:val="24"/>
          <w:lang w:val="es-VE" w:eastAsia="es-MX"/>
        </w:rPr>
        <w:t>), según se detalló </w:t>
      </w:r>
      <w:r w:rsidRPr="00A4087C">
        <w:rPr>
          <w:rFonts w:ascii="Times New Roman" w:eastAsia="Times New Roman" w:hAnsi="Times New Roman" w:cs="Times New Roman"/>
          <w:i/>
          <w:iCs/>
          <w:color w:val="000000"/>
          <w:sz w:val="24"/>
          <w:szCs w:val="24"/>
          <w:lang w:val="es-VE" w:eastAsia="es-MX"/>
        </w:rPr>
        <w:t>supra </w:t>
      </w:r>
      <w:r w:rsidRPr="00A4087C">
        <w:rPr>
          <w:rFonts w:ascii="Times New Roman" w:eastAsia="Times New Roman" w:hAnsi="Times New Roman" w:cs="Times New Roman"/>
          <w:color w:val="000000"/>
          <w:sz w:val="24"/>
          <w:szCs w:val="24"/>
          <w:lang w:val="es-VE" w:eastAsia="es-MX"/>
        </w:rPr>
        <w:t>conforme a los montos aplicables</w:t>
      </w:r>
      <w:r w:rsidRPr="00A4087C">
        <w:rPr>
          <w:rFonts w:ascii="Times New Roman" w:eastAsia="Times New Roman" w:hAnsi="Times New Roman" w:cs="Times New Roman"/>
          <w:i/>
          <w:iCs/>
          <w:color w:val="000000"/>
          <w:sz w:val="24"/>
          <w:szCs w:val="24"/>
          <w:lang w:val="es-VE" w:eastAsia="es-MX"/>
        </w:rPr>
        <w:t> ratione temporis, </w:t>
      </w:r>
      <w:r w:rsidRPr="00A4087C">
        <w:rPr>
          <w:rFonts w:ascii="Times New Roman" w:eastAsia="Times New Roman" w:hAnsi="Times New Roman" w:cs="Times New Roman"/>
          <w:color w:val="000000"/>
          <w:sz w:val="24"/>
          <w:szCs w:val="24"/>
          <w:lang w:val="es-VE" w:eastAsia="es-MX"/>
        </w:rPr>
        <w:t>confirmándose el resto del contenido de la providencia administrativa.  </w:t>
      </w:r>
    </w:p>
    <w:p w14:paraId="37247733"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w:t>
      </w:r>
    </w:p>
    <w:p w14:paraId="0CFDA045"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Ahora bien, al monto computado y condenado </w:t>
      </w:r>
      <w:r w:rsidRPr="00A4087C">
        <w:rPr>
          <w:rFonts w:ascii="Times New Roman" w:eastAsia="Times New Roman" w:hAnsi="Times New Roman" w:cs="Times New Roman"/>
          <w:i/>
          <w:iCs/>
          <w:color w:val="000000"/>
          <w:sz w:val="24"/>
          <w:szCs w:val="24"/>
          <w:lang w:val="es-VE" w:eastAsia="es-MX"/>
        </w:rPr>
        <w:t>supra</w:t>
      </w:r>
      <w:r w:rsidRPr="00A4087C">
        <w:rPr>
          <w:rFonts w:ascii="Times New Roman" w:eastAsia="Times New Roman" w:hAnsi="Times New Roman" w:cs="Times New Roman"/>
          <w:color w:val="000000"/>
          <w:sz w:val="24"/>
          <w:szCs w:val="24"/>
          <w:lang w:val="es-VE" w:eastAsia="es-MX"/>
        </w:rPr>
        <w:t> debe aplicársele las reconversiones monetarias impuestas por el Gobierno Nacional posteriores a la referida providencia administrativa, en tal sentido, resulta aplicable la reconversión que tuvo lugar en el año 2018</w:t>
      </w:r>
      <w:r w:rsidRPr="00A4087C">
        <w:rPr>
          <w:rFonts w:eastAsia="Times New Roman"/>
          <w:color w:val="000000"/>
          <w:spacing w:val="20"/>
          <w:sz w:val="24"/>
          <w:szCs w:val="24"/>
          <w:lang w:val="es-ES" w:eastAsia="es-MX"/>
        </w:rPr>
        <w:t> (</w:t>
      </w:r>
      <w:r w:rsidRPr="00A4087C">
        <w:rPr>
          <w:rFonts w:ascii="Times New Roman" w:eastAsia="Times New Roman" w:hAnsi="Times New Roman" w:cs="Times New Roman"/>
          <w:color w:val="000000"/>
          <w:sz w:val="24"/>
          <w:szCs w:val="24"/>
          <w:lang w:val="es-VE" w:eastAsia="es-MX"/>
        </w:rPr>
        <w:t>establecida mediante Decreto No. 3.548 publicado en la Gaceta Oficial Nro. 41.446 del 25 de julio de 2018</w:t>
      </w:r>
      <w:r w:rsidRPr="00A4087C">
        <w:rPr>
          <w:rFonts w:eastAsia="Times New Roman"/>
          <w:color w:val="000000"/>
          <w:spacing w:val="20"/>
          <w:sz w:val="24"/>
          <w:szCs w:val="24"/>
          <w:lang w:val="es-ES" w:eastAsia="es-MX"/>
        </w:rPr>
        <w:t>)</w:t>
      </w:r>
      <w:r w:rsidRPr="00A4087C">
        <w:rPr>
          <w:rFonts w:ascii="Times New Roman" w:eastAsia="Times New Roman" w:hAnsi="Times New Roman" w:cs="Times New Roman"/>
          <w:color w:val="000000"/>
          <w:sz w:val="24"/>
          <w:szCs w:val="24"/>
          <w:lang w:val="es-VE" w:eastAsia="es-MX"/>
        </w:rPr>
        <w:t>, en la cual se eliminó cinco ceros a la moneda, quedando así un monto de SIETE BOLÍVARES CON TRECE CÉNTIMOS, (Bs. 7,13). Posteriormente</w:t>
      </w:r>
      <w:r w:rsidRPr="00A4087C">
        <w:rPr>
          <w:rFonts w:ascii="Times New Roman" w:eastAsia="Times New Roman" w:hAnsi="Times New Roman" w:cs="Times New Roman"/>
          <w:b/>
          <w:bCs/>
          <w:color w:val="000000"/>
          <w:sz w:val="24"/>
          <w:szCs w:val="24"/>
          <w:lang w:val="es-VE" w:eastAsia="es-MX"/>
        </w:rPr>
        <w:t> </w:t>
      </w:r>
      <w:r w:rsidRPr="00A4087C">
        <w:rPr>
          <w:rFonts w:ascii="Times New Roman" w:eastAsia="Times New Roman" w:hAnsi="Times New Roman" w:cs="Times New Roman"/>
          <w:color w:val="000000"/>
          <w:sz w:val="24"/>
          <w:szCs w:val="24"/>
          <w:lang w:val="es-VE" w:eastAsia="es-MX"/>
        </w:rPr>
        <w:t>en el año 2021, se produjo una nueva reconversión monetaria, establecida según Decreto No. 4.553, publicado en la Gaceta Oficial No. 42.185 del 6 de agosto de 2021, suprimiéndose en dicha oportunidad seis ceros a la moneda, resultando un monto de cero bolívares (0,00). Así se decide.</w:t>
      </w:r>
    </w:p>
    <w:p w14:paraId="78FA2824" w14:textId="77777777" w:rsidR="00A4087C" w:rsidRPr="00A4087C" w:rsidRDefault="00A4087C" w:rsidP="00A4087C">
      <w:pPr>
        <w:widowControl/>
        <w:autoSpaceDE/>
        <w:autoSpaceDN/>
        <w:spacing w:line="360" w:lineRule="atLeast"/>
        <w:jc w:val="center"/>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 </w:t>
      </w:r>
    </w:p>
    <w:p w14:paraId="2FE2EC4F" w14:textId="77777777" w:rsidR="00A4087C" w:rsidRPr="00A4087C" w:rsidRDefault="00A4087C" w:rsidP="00A4087C">
      <w:pPr>
        <w:widowControl/>
        <w:autoSpaceDE/>
        <w:autoSpaceDN/>
        <w:jc w:val="center"/>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u w:val="single"/>
          <w:lang w:val="es-ES" w:eastAsia="es-MX"/>
        </w:rPr>
        <w:t>DECISIÓN</w:t>
      </w:r>
    </w:p>
    <w:p w14:paraId="2F9056A9" w14:textId="77777777" w:rsidR="00A4087C" w:rsidRPr="00A4087C" w:rsidRDefault="00A4087C" w:rsidP="00A4087C">
      <w:pPr>
        <w:widowControl/>
        <w:autoSpaceDE/>
        <w:autoSpaceDN/>
        <w:spacing w:line="360" w:lineRule="atLeast"/>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4F596191"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Por las razones expuestas, este Tribunal Supremo de Justicia, en Sala de Casación Social, administrando justicia en nombre de la República Bolivariana de Venezuela y por autoridad de la Ley, declara, conociendo en consulta,</w:t>
      </w:r>
      <w:r w:rsidRPr="00A4087C">
        <w:rPr>
          <w:rFonts w:ascii="Times New Roman" w:eastAsia="Times New Roman" w:hAnsi="Times New Roman" w:cs="Times New Roman"/>
          <w:b/>
          <w:bCs/>
          <w:color w:val="000000"/>
          <w:spacing w:val="20"/>
          <w:sz w:val="24"/>
          <w:szCs w:val="24"/>
          <w:lang w:val="es-ES" w:eastAsia="es-MX"/>
        </w:rPr>
        <w:t> PRIMERO</w:t>
      </w:r>
      <w:r w:rsidRPr="00A4087C">
        <w:rPr>
          <w:rFonts w:ascii="Times New Roman" w:eastAsia="Times New Roman" w:hAnsi="Times New Roman" w:cs="Times New Roman"/>
          <w:color w:val="000000"/>
          <w:spacing w:val="20"/>
          <w:sz w:val="24"/>
          <w:szCs w:val="24"/>
          <w:lang w:val="es-ES" w:eastAsia="es-MX"/>
        </w:rPr>
        <w:t>:</w:t>
      </w:r>
      <w:r w:rsidRPr="00A4087C">
        <w:rPr>
          <w:rFonts w:ascii="Times New Roman" w:eastAsia="Times New Roman" w:hAnsi="Times New Roman" w:cs="Times New Roman"/>
          <w:color w:val="000000"/>
          <w:sz w:val="24"/>
          <w:szCs w:val="24"/>
          <w:lang w:val="es-ES" w:eastAsia="es-MX"/>
        </w:rPr>
        <w:t> </w:t>
      </w:r>
      <w:r w:rsidRPr="00A4087C">
        <w:rPr>
          <w:rFonts w:ascii="Times New Roman" w:eastAsia="Times New Roman" w:hAnsi="Times New Roman" w:cs="Times New Roman"/>
          <w:b/>
          <w:bCs/>
          <w:color w:val="000000"/>
          <w:sz w:val="24"/>
          <w:szCs w:val="24"/>
          <w:u w:val="single"/>
          <w:lang w:val="es-VE" w:eastAsia="es-MX"/>
        </w:rPr>
        <w:t>PROCEDENTE</w:t>
      </w:r>
      <w:r w:rsidRPr="00A4087C">
        <w:rPr>
          <w:rFonts w:ascii="Times New Roman" w:eastAsia="Times New Roman" w:hAnsi="Times New Roman" w:cs="Times New Roman"/>
          <w:color w:val="000000"/>
          <w:sz w:val="24"/>
          <w:szCs w:val="24"/>
          <w:lang w:val="es-VE" w:eastAsia="es-MX"/>
        </w:rPr>
        <w:t> la consulta de la sentencia proferida por el Juzgado Superior Tercero del Trabajo de la Circunscripción Judicial del estado Guárico, en fecha 9 de noviembre de 2017; </w:t>
      </w:r>
      <w:r w:rsidRPr="00A4087C">
        <w:rPr>
          <w:rFonts w:ascii="Times New Roman" w:eastAsia="Times New Roman" w:hAnsi="Times New Roman" w:cs="Times New Roman"/>
          <w:b/>
          <w:bCs/>
          <w:color w:val="000000"/>
          <w:spacing w:val="20"/>
          <w:sz w:val="24"/>
          <w:szCs w:val="24"/>
          <w:lang w:val="es-ES" w:eastAsia="es-MX"/>
        </w:rPr>
        <w:t>SEGUNDO</w:t>
      </w:r>
      <w:r w:rsidRPr="00A4087C">
        <w:rPr>
          <w:rFonts w:ascii="Times New Roman" w:eastAsia="Times New Roman" w:hAnsi="Times New Roman" w:cs="Times New Roman"/>
          <w:color w:val="000000"/>
          <w:spacing w:val="20"/>
          <w:sz w:val="24"/>
          <w:szCs w:val="24"/>
          <w:lang w:val="es-ES" w:eastAsia="es-MX"/>
        </w:rPr>
        <w:t>:</w:t>
      </w:r>
      <w:r w:rsidRPr="00A4087C">
        <w:rPr>
          <w:rFonts w:ascii="Times New Roman" w:eastAsia="Times New Roman" w:hAnsi="Times New Roman" w:cs="Times New Roman"/>
          <w:color w:val="000000"/>
          <w:sz w:val="24"/>
          <w:szCs w:val="24"/>
          <w:lang w:val="es-ES" w:eastAsia="es-MX"/>
        </w:rPr>
        <w:t> </w:t>
      </w:r>
      <w:r w:rsidRPr="00A4087C">
        <w:rPr>
          <w:rFonts w:ascii="Times New Roman" w:eastAsia="Times New Roman" w:hAnsi="Times New Roman" w:cs="Times New Roman"/>
          <w:color w:val="000000"/>
          <w:spacing w:val="20"/>
          <w:sz w:val="24"/>
          <w:szCs w:val="24"/>
          <w:lang w:val="es-VE" w:eastAsia="es-MX"/>
        </w:rPr>
        <w:t>Se </w:t>
      </w:r>
      <w:r w:rsidRPr="00A4087C">
        <w:rPr>
          <w:rFonts w:ascii="Times New Roman" w:eastAsia="Times New Roman" w:hAnsi="Times New Roman" w:cs="Times New Roman"/>
          <w:b/>
          <w:bCs/>
          <w:color w:val="000000"/>
          <w:spacing w:val="20"/>
          <w:sz w:val="24"/>
          <w:szCs w:val="24"/>
          <w:u w:val="single"/>
          <w:lang w:val="es-VE" w:eastAsia="es-MX"/>
        </w:rPr>
        <w:t>ANULA</w:t>
      </w:r>
      <w:r w:rsidRPr="00A4087C">
        <w:rPr>
          <w:rFonts w:ascii="Times New Roman" w:eastAsia="Times New Roman" w:hAnsi="Times New Roman" w:cs="Times New Roman"/>
          <w:color w:val="000000"/>
          <w:spacing w:val="20"/>
          <w:sz w:val="24"/>
          <w:szCs w:val="24"/>
          <w:lang w:val="es-VE" w:eastAsia="es-MX"/>
        </w:rPr>
        <w:t> </w:t>
      </w:r>
      <w:r w:rsidRPr="00A4087C">
        <w:rPr>
          <w:rFonts w:ascii="Times New Roman" w:eastAsia="Times New Roman" w:hAnsi="Times New Roman" w:cs="Times New Roman"/>
          <w:color w:val="000000"/>
          <w:sz w:val="24"/>
          <w:szCs w:val="24"/>
          <w:lang w:val="es-VE" w:eastAsia="es-MX"/>
        </w:rPr>
        <w:t xml:space="preserve">el fallo dictado por el Juzgado Superior del Trabajo de la Circunscripción </w:t>
      </w:r>
      <w:r w:rsidRPr="00A4087C">
        <w:rPr>
          <w:rFonts w:ascii="Times New Roman" w:eastAsia="Times New Roman" w:hAnsi="Times New Roman" w:cs="Times New Roman"/>
          <w:color w:val="000000"/>
          <w:sz w:val="24"/>
          <w:szCs w:val="24"/>
          <w:lang w:val="es-VE" w:eastAsia="es-MX"/>
        </w:rPr>
        <w:lastRenderedPageBreak/>
        <w:t>Judicial del estado Guárico, en fecha 9 de noviembre de 2017; </w:t>
      </w:r>
      <w:r w:rsidRPr="00A4087C">
        <w:rPr>
          <w:rFonts w:ascii="Times New Roman" w:eastAsia="Times New Roman" w:hAnsi="Times New Roman" w:cs="Times New Roman"/>
          <w:b/>
          <w:bCs/>
          <w:color w:val="000000"/>
          <w:sz w:val="24"/>
          <w:szCs w:val="24"/>
          <w:lang w:val="es-VE" w:eastAsia="es-MX"/>
        </w:rPr>
        <w:t>TERCERO</w:t>
      </w:r>
      <w:r w:rsidRPr="00A4087C">
        <w:rPr>
          <w:rFonts w:ascii="Times New Roman" w:eastAsia="Times New Roman" w:hAnsi="Times New Roman" w:cs="Times New Roman"/>
          <w:color w:val="000000"/>
          <w:sz w:val="24"/>
          <w:szCs w:val="24"/>
          <w:lang w:val="es-VE" w:eastAsia="es-MX"/>
        </w:rPr>
        <w:t>: Se declara </w:t>
      </w:r>
      <w:r w:rsidRPr="00A4087C">
        <w:rPr>
          <w:rFonts w:ascii="Times New Roman" w:eastAsia="Times New Roman" w:hAnsi="Times New Roman" w:cs="Times New Roman"/>
          <w:b/>
          <w:bCs/>
          <w:color w:val="000000"/>
          <w:sz w:val="24"/>
          <w:szCs w:val="24"/>
          <w:u w:val="single"/>
          <w:lang w:val="es-VE" w:eastAsia="es-MX"/>
        </w:rPr>
        <w:t>PARCIALMENTE CON LUGAR</w:t>
      </w:r>
      <w:r w:rsidRPr="00A4087C">
        <w:rPr>
          <w:rFonts w:ascii="Times New Roman" w:eastAsia="Times New Roman" w:hAnsi="Times New Roman" w:cs="Times New Roman"/>
          <w:color w:val="000000"/>
          <w:sz w:val="24"/>
          <w:szCs w:val="24"/>
          <w:lang w:val="es-VE" w:eastAsia="es-MX"/>
        </w:rPr>
        <w:t> el recurso contencioso administrativo de nulidad incoado por la entidad de trabajo </w:t>
      </w:r>
      <w:r w:rsidRPr="00A4087C">
        <w:rPr>
          <w:rFonts w:ascii="Times New Roman" w:eastAsia="Times New Roman" w:hAnsi="Times New Roman" w:cs="Times New Roman"/>
          <w:b/>
          <w:bCs/>
          <w:color w:val="000000"/>
          <w:sz w:val="24"/>
          <w:szCs w:val="24"/>
          <w:lang w:val="es-ES" w:eastAsia="es-MX"/>
        </w:rPr>
        <w:t>COMERCIALIZADORA ROMHER LOS LLANOS C.A.</w:t>
      </w:r>
      <w:r w:rsidRPr="00A4087C">
        <w:rPr>
          <w:rFonts w:ascii="Times New Roman" w:eastAsia="Times New Roman" w:hAnsi="Times New Roman" w:cs="Times New Roman"/>
          <w:color w:val="000000"/>
          <w:sz w:val="24"/>
          <w:szCs w:val="24"/>
          <w:lang w:val="es-ES" w:eastAsia="es-MX"/>
        </w:rPr>
        <w:t>, contra la providencia administrativa identificada con el alfanumérico P.A. US-GUA-120-2015 de fecha 13 de octubre de 2015, emanada de la GERENCIA </w:t>
      </w:r>
      <w:r w:rsidRPr="00A4087C">
        <w:rPr>
          <w:rFonts w:ascii="Times New Roman" w:eastAsia="Times New Roman" w:hAnsi="Times New Roman" w:cs="Times New Roman"/>
          <w:color w:val="000000"/>
          <w:sz w:val="24"/>
          <w:szCs w:val="24"/>
          <w:lang w:val="es-MX" w:eastAsia="es-MX"/>
        </w:rPr>
        <w:t>ESTADAL DE SEGURIDAD Y SALUD DE LOS TRABAJADORES DE LOS ESTADOS GUÁRICO Y APURE </w:t>
      </w:r>
      <w:r w:rsidRPr="00A4087C">
        <w:rPr>
          <w:rFonts w:ascii="Times New Roman" w:eastAsia="Times New Roman" w:hAnsi="Times New Roman" w:cs="Times New Roman"/>
          <w:color w:val="000000"/>
          <w:sz w:val="24"/>
          <w:szCs w:val="24"/>
          <w:lang w:val="es-ES" w:eastAsia="es-MX"/>
        </w:rPr>
        <w:t>(GERESAT GUÁRICO Y APURE)</w:t>
      </w:r>
      <w:r w:rsidRPr="00A4087C">
        <w:rPr>
          <w:rFonts w:ascii="Times New Roman" w:eastAsia="Times New Roman" w:hAnsi="Times New Roman" w:cs="Times New Roman"/>
          <w:color w:val="000000"/>
          <w:sz w:val="24"/>
          <w:szCs w:val="24"/>
          <w:lang w:val="es-MX" w:eastAsia="es-MX"/>
        </w:rPr>
        <w:t>, adscrita al INSTITUTO NACIONAL DE PREVENCIÓN, SALUD Y SEGURIDAD LABORALES (INPSASEL)</w:t>
      </w:r>
      <w:r w:rsidRPr="00A4087C">
        <w:rPr>
          <w:rFonts w:ascii="Times New Roman" w:eastAsia="Times New Roman" w:hAnsi="Times New Roman" w:cs="Times New Roman"/>
          <w:color w:val="000000"/>
          <w:sz w:val="24"/>
          <w:szCs w:val="24"/>
          <w:lang w:val="es-VE" w:eastAsia="es-MX"/>
        </w:rPr>
        <w:t>; </w:t>
      </w:r>
      <w:r w:rsidRPr="00A4087C">
        <w:rPr>
          <w:rFonts w:ascii="Times New Roman" w:eastAsia="Times New Roman" w:hAnsi="Times New Roman" w:cs="Times New Roman"/>
          <w:b/>
          <w:bCs/>
          <w:color w:val="000000"/>
          <w:sz w:val="24"/>
          <w:szCs w:val="24"/>
          <w:lang w:val="es-VE" w:eastAsia="es-MX"/>
        </w:rPr>
        <w:t>CUARTO</w:t>
      </w:r>
      <w:r w:rsidRPr="00A4087C">
        <w:rPr>
          <w:rFonts w:ascii="Times New Roman" w:eastAsia="Times New Roman" w:hAnsi="Times New Roman" w:cs="Times New Roman"/>
          <w:color w:val="000000"/>
          <w:sz w:val="24"/>
          <w:szCs w:val="24"/>
          <w:lang w:val="es-VE" w:eastAsia="es-MX"/>
        </w:rPr>
        <w:t>: Se </w:t>
      </w:r>
      <w:r w:rsidRPr="00A4087C">
        <w:rPr>
          <w:rFonts w:ascii="Times New Roman" w:eastAsia="Times New Roman" w:hAnsi="Times New Roman" w:cs="Times New Roman"/>
          <w:b/>
          <w:bCs/>
          <w:color w:val="000000"/>
          <w:sz w:val="24"/>
          <w:szCs w:val="24"/>
          <w:u w:val="single"/>
          <w:lang w:val="es-VE" w:eastAsia="es-MX"/>
        </w:rPr>
        <w:t>ANULA PARCIALMENTE</w:t>
      </w:r>
      <w:r w:rsidRPr="00A4087C">
        <w:rPr>
          <w:rFonts w:ascii="Times New Roman" w:eastAsia="Times New Roman" w:hAnsi="Times New Roman" w:cs="Times New Roman"/>
          <w:color w:val="000000"/>
          <w:sz w:val="24"/>
          <w:szCs w:val="24"/>
          <w:lang w:val="es-VE" w:eastAsia="es-MX"/>
        </w:rPr>
        <w:t>la Providencia Administrativa </w:t>
      </w:r>
      <w:r w:rsidRPr="00A4087C">
        <w:rPr>
          <w:rFonts w:ascii="Times New Roman" w:eastAsia="Times New Roman" w:hAnsi="Times New Roman" w:cs="Times New Roman"/>
          <w:color w:val="000000"/>
          <w:sz w:val="24"/>
          <w:szCs w:val="24"/>
          <w:lang w:val="es-ES" w:eastAsia="es-MX"/>
        </w:rPr>
        <w:t>identificada con el alfanumérico P.A. US-GUA-120-2015 de fecha 13 de octubre de 2015, emanada de la GERENCIA </w:t>
      </w:r>
      <w:r w:rsidRPr="00A4087C">
        <w:rPr>
          <w:rFonts w:ascii="Times New Roman" w:eastAsia="Times New Roman" w:hAnsi="Times New Roman" w:cs="Times New Roman"/>
          <w:color w:val="000000"/>
          <w:sz w:val="24"/>
          <w:szCs w:val="24"/>
          <w:lang w:val="es-MX" w:eastAsia="es-MX"/>
        </w:rPr>
        <w:t>ESTADAL DE SEGURIDAD Y SALUD DE LOS TRABAJADORES DE LOS ESTADOS GUÁRICO Y APURE </w:t>
      </w:r>
      <w:r w:rsidRPr="00A4087C">
        <w:rPr>
          <w:rFonts w:ascii="Times New Roman" w:eastAsia="Times New Roman" w:hAnsi="Times New Roman" w:cs="Times New Roman"/>
          <w:color w:val="000000"/>
          <w:sz w:val="24"/>
          <w:szCs w:val="24"/>
          <w:lang w:val="es-ES" w:eastAsia="es-MX"/>
        </w:rPr>
        <w:t>(GERESAT GUÁRICO Y APURE)</w:t>
      </w:r>
      <w:r w:rsidRPr="00A4087C">
        <w:rPr>
          <w:rFonts w:ascii="Times New Roman" w:eastAsia="Times New Roman" w:hAnsi="Times New Roman" w:cs="Times New Roman"/>
          <w:color w:val="000000"/>
          <w:sz w:val="24"/>
          <w:szCs w:val="24"/>
          <w:lang w:val="es-MX" w:eastAsia="es-MX"/>
        </w:rPr>
        <w:t>, adscrita al INSTITUTO NACIONAL DE PREVENCIÓN, SALUD Y SEGURIDAD LABORALES (INPSASEL)</w:t>
      </w:r>
      <w:r w:rsidRPr="00A4087C">
        <w:rPr>
          <w:rFonts w:ascii="Times New Roman" w:eastAsia="Times New Roman" w:hAnsi="Times New Roman" w:cs="Times New Roman"/>
          <w:color w:val="000000"/>
          <w:sz w:val="24"/>
          <w:szCs w:val="24"/>
          <w:lang w:val="es-VE" w:eastAsia="es-MX"/>
        </w:rPr>
        <w:t>, sólo respecto a la suma correspondiente a las multas impuestas a la entidad de trabajo </w:t>
      </w:r>
      <w:r w:rsidRPr="00A4087C">
        <w:rPr>
          <w:rFonts w:ascii="Times New Roman" w:eastAsia="Times New Roman" w:hAnsi="Times New Roman" w:cs="Times New Roman"/>
          <w:b/>
          <w:bCs/>
          <w:color w:val="000000"/>
          <w:sz w:val="24"/>
          <w:szCs w:val="24"/>
          <w:lang w:val="es-ES" w:eastAsia="es-MX"/>
        </w:rPr>
        <w:t>COMERCIALIZADORA ROMHER LOS LLANOS C.A. </w:t>
      </w:r>
      <w:r w:rsidRPr="00A4087C">
        <w:rPr>
          <w:rFonts w:ascii="Times New Roman" w:eastAsia="Times New Roman" w:hAnsi="Times New Roman" w:cs="Times New Roman"/>
          <w:color w:val="000000"/>
          <w:sz w:val="24"/>
          <w:szCs w:val="24"/>
          <w:lang w:val="es-VE" w:eastAsia="es-MX"/>
        </w:rPr>
        <w:t>y se establece</w:t>
      </w:r>
      <w:r w:rsidRPr="00A4087C">
        <w:rPr>
          <w:rFonts w:ascii="Times New Roman" w:eastAsia="Times New Roman" w:hAnsi="Times New Roman" w:cs="Times New Roman"/>
          <w:b/>
          <w:bCs/>
          <w:color w:val="000000"/>
          <w:sz w:val="24"/>
          <w:szCs w:val="24"/>
          <w:lang w:val="es-VE" w:eastAsia="es-MX"/>
        </w:rPr>
        <w:t> </w:t>
      </w:r>
      <w:r w:rsidRPr="00A4087C">
        <w:rPr>
          <w:rFonts w:ascii="Times New Roman" w:eastAsia="Times New Roman" w:hAnsi="Times New Roman" w:cs="Times New Roman"/>
          <w:color w:val="000000"/>
          <w:sz w:val="24"/>
          <w:szCs w:val="24"/>
          <w:lang w:val="es-VE" w:eastAsia="es-MX"/>
        </w:rPr>
        <w:t>un monto a pagar aplicable</w:t>
      </w:r>
      <w:r w:rsidRPr="00A4087C">
        <w:rPr>
          <w:rFonts w:ascii="Times New Roman" w:eastAsia="Times New Roman" w:hAnsi="Times New Roman" w:cs="Times New Roman"/>
          <w:i/>
          <w:iCs/>
          <w:color w:val="000000"/>
          <w:sz w:val="24"/>
          <w:szCs w:val="24"/>
          <w:lang w:val="es-VE" w:eastAsia="es-MX"/>
        </w:rPr>
        <w:t> ratione temporis</w:t>
      </w:r>
      <w:r w:rsidRPr="00A4087C">
        <w:rPr>
          <w:rFonts w:ascii="Times New Roman" w:eastAsia="Times New Roman" w:hAnsi="Times New Roman" w:cs="Times New Roman"/>
          <w:color w:val="000000"/>
          <w:sz w:val="24"/>
          <w:szCs w:val="24"/>
          <w:lang w:val="es-VE" w:eastAsia="es-MX"/>
        </w:rPr>
        <w:t> de SETECIENTOS TRECE MIL CUATROCIENTOS BOLIVARES (Bs. </w:t>
      </w:r>
      <w:r w:rsidRPr="00A4087C">
        <w:rPr>
          <w:rFonts w:ascii="Times New Roman" w:eastAsia="Times New Roman" w:hAnsi="Times New Roman" w:cs="Times New Roman"/>
          <w:color w:val="000000"/>
          <w:sz w:val="24"/>
          <w:szCs w:val="24"/>
          <w:lang w:val="es-ES_tradnl" w:eastAsia="es-MX"/>
        </w:rPr>
        <w:t>713.400,00</w:t>
      </w:r>
      <w:r w:rsidRPr="00A4087C">
        <w:rPr>
          <w:rFonts w:ascii="Times New Roman" w:eastAsia="Times New Roman" w:hAnsi="Times New Roman" w:cs="Times New Roman"/>
          <w:color w:val="000000"/>
          <w:sz w:val="24"/>
          <w:szCs w:val="24"/>
          <w:lang w:val="es-VE" w:eastAsia="es-MX"/>
        </w:rPr>
        <w:t>), el cual al aplicarse las reconversiones monetarias ocurridas en los años 2018 y 2021, arrojan un monto a pagar de cero bolívares (0,00).</w:t>
      </w:r>
    </w:p>
    <w:p w14:paraId="3300DF27"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VE" w:eastAsia="es-MX"/>
        </w:rPr>
        <w:t> </w:t>
      </w:r>
    </w:p>
    <w:p w14:paraId="437DAF16"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Publíquese, regístrese y remítase el expediente a la Unidad de Recepción y Distribución de Documentos del Circuito Judicial Laboral de la Circunscripción Judicial antes mencionada, a los efectos legales consiguientes.</w:t>
      </w:r>
    </w:p>
    <w:p w14:paraId="47B2C99D"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30ED7815" w14:textId="77777777" w:rsidR="00A4087C" w:rsidRPr="00A4087C" w:rsidRDefault="00A4087C" w:rsidP="00A4087C">
      <w:pPr>
        <w:widowControl/>
        <w:autoSpaceDE/>
        <w:autoSpaceDN/>
        <w:spacing w:line="360" w:lineRule="atLeast"/>
        <w:ind w:firstLine="567"/>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Dada, firmada y sellada en la Sala de Despacho de la Sala de Casación Social del Tribunal Supremo de Justicia, en Caracas, a los veintiocho (28) días del mes de julio de dos mil veintidós (2022). Años: 212° de la Independencia y 163° de la Federación.</w:t>
      </w:r>
    </w:p>
    <w:p w14:paraId="2124949F" w14:textId="77777777" w:rsidR="00A4087C" w:rsidRPr="00A4087C" w:rsidRDefault="00A4087C" w:rsidP="00A4087C">
      <w:pPr>
        <w:widowControl/>
        <w:autoSpaceDE/>
        <w:autoSpaceDN/>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13666D2F" w14:textId="77777777" w:rsidR="00A4087C" w:rsidRPr="00A4087C" w:rsidRDefault="00A4087C" w:rsidP="00A4087C">
      <w:pPr>
        <w:widowControl/>
        <w:autoSpaceDE/>
        <w:autoSpaceDN/>
        <w:ind w:firstLine="284"/>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MX" w:eastAsia="es-MX"/>
        </w:rPr>
        <w:t>El Presidente de la Sala,</w:t>
      </w:r>
    </w:p>
    <w:p w14:paraId="5B775A3F" w14:textId="77777777" w:rsidR="00A4087C" w:rsidRPr="00A4087C" w:rsidRDefault="00A4087C" w:rsidP="00A4087C">
      <w:pPr>
        <w:widowControl/>
        <w:autoSpaceDE/>
        <w:autoSpaceDN/>
        <w:ind w:firstLine="284"/>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MX" w:eastAsia="es-MX"/>
        </w:rPr>
        <w:t> </w:t>
      </w:r>
    </w:p>
    <w:p w14:paraId="0CCE093E" w14:textId="77777777" w:rsidR="00A4087C" w:rsidRPr="00A4087C" w:rsidRDefault="00A4087C" w:rsidP="00A4087C">
      <w:pPr>
        <w:widowControl/>
        <w:autoSpaceDE/>
        <w:autoSpaceDN/>
        <w:ind w:firstLine="284"/>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MX" w:eastAsia="es-MX"/>
        </w:rPr>
        <w:t> </w:t>
      </w:r>
    </w:p>
    <w:p w14:paraId="574547A5" w14:textId="77777777" w:rsidR="00A4087C" w:rsidRPr="00A4087C" w:rsidRDefault="00A4087C" w:rsidP="00A4087C">
      <w:pPr>
        <w:widowControl/>
        <w:autoSpaceDE/>
        <w:autoSpaceDN/>
        <w:ind w:firstLine="284"/>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MX" w:eastAsia="es-MX"/>
        </w:rPr>
        <w:t>_____________________________</w:t>
      </w:r>
    </w:p>
    <w:p w14:paraId="17DA60A8" w14:textId="77777777" w:rsidR="00A4087C" w:rsidRPr="00A4087C" w:rsidRDefault="00A4087C" w:rsidP="00A4087C">
      <w:pPr>
        <w:widowControl/>
        <w:autoSpaceDE/>
        <w:autoSpaceDN/>
        <w:ind w:firstLine="284"/>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EDGAR GAVIDIA RODRÍGUEZ</w:t>
      </w:r>
    </w:p>
    <w:p w14:paraId="2FBACD19" w14:textId="77777777" w:rsidR="00A4087C" w:rsidRPr="00A4087C" w:rsidRDefault="00A4087C" w:rsidP="00A4087C">
      <w:pPr>
        <w:widowControl/>
        <w:autoSpaceDE/>
        <w:autoSpaceDN/>
        <w:ind w:firstLine="284"/>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2C5AF72C" w14:textId="77777777" w:rsidR="00A4087C" w:rsidRPr="00A4087C" w:rsidRDefault="00A4087C" w:rsidP="00A4087C">
      <w:pPr>
        <w:widowControl/>
        <w:autoSpaceDE/>
        <w:autoSpaceDN/>
        <w:ind w:firstLine="284"/>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xml:space="preserve">El </w:t>
      </w:r>
      <w:proofErr w:type="gramStart"/>
      <w:r w:rsidRPr="00A4087C">
        <w:rPr>
          <w:rFonts w:ascii="Times New Roman" w:eastAsia="Times New Roman" w:hAnsi="Times New Roman" w:cs="Times New Roman"/>
          <w:color w:val="000000"/>
          <w:sz w:val="24"/>
          <w:szCs w:val="24"/>
          <w:lang w:val="es-ES" w:eastAsia="es-MX"/>
        </w:rPr>
        <w:t>Vicepresidente,   </w:t>
      </w:r>
      <w:proofErr w:type="gramEnd"/>
      <w:r w:rsidRPr="00A4087C">
        <w:rPr>
          <w:rFonts w:ascii="Times New Roman" w:eastAsia="Times New Roman" w:hAnsi="Times New Roman" w:cs="Times New Roman"/>
          <w:color w:val="000000"/>
          <w:sz w:val="24"/>
          <w:szCs w:val="24"/>
          <w:lang w:val="es-ES" w:eastAsia="es-MX"/>
        </w:rPr>
        <w:t>                                                                     </w:t>
      </w:r>
      <w:r w:rsidRPr="00A4087C">
        <w:rPr>
          <w:rFonts w:ascii="Times New Roman" w:eastAsia="Times New Roman" w:hAnsi="Times New Roman" w:cs="Times New Roman"/>
          <w:color w:val="000000"/>
          <w:sz w:val="24"/>
          <w:szCs w:val="24"/>
          <w:lang w:val="pt-BR" w:eastAsia="es-MX"/>
        </w:rPr>
        <w:t xml:space="preserve">Magistrado </w:t>
      </w:r>
      <w:proofErr w:type="spellStart"/>
      <w:r w:rsidRPr="00A4087C">
        <w:rPr>
          <w:rFonts w:ascii="Times New Roman" w:eastAsia="Times New Roman" w:hAnsi="Times New Roman" w:cs="Times New Roman"/>
          <w:color w:val="000000"/>
          <w:sz w:val="24"/>
          <w:szCs w:val="24"/>
          <w:lang w:val="pt-BR" w:eastAsia="es-MX"/>
        </w:rPr>
        <w:t>Ponente</w:t>
      </w:r>
      <w:proofErr w:type="spellEnd"/>
      <w:r w:rsidRPr="00A4087C">
        <w:rPr>
          <w:rFonts w:ascii="Times New Roman" w:eastAsia="Times New Roman" w:hAnsi="Times New Roman" w:cs="Times New Roman"/>
          <w:color w:val="000000"/>
          <w:sz w:val="24"/>
          <w:szCs w:val="24"/>
          <w:lang w:val="pt-BR" w:eastAsia="es-MX"/>
        </w:rPr>
        <w:t>,</w:t>
      </w:r>
    </w:p>
    <w:p w14:paraId="38C92A94" w14:textId="77777777" w:rsidR="00A4087C" w:rsidRPr="00A4087C" w:rsidRDefault="00A4087C" w:rsidP="00A4087C">
      <w:pPr>
        <w:widowControl/>
        <w:autoSpaceDE/>
        <w:autoSpaceDN/>
        <w:ind w:firstLine="284"/>
        <w:jc w:val="center"/>
        <w:rPr>
          <w:rFonts w:eastAsia="Times New Roman"/>
          <w:color w:val="000000"/>
          <w:spacing w:val="20"/>
          <w:sz w:val="24"/>
          <w:szCs w:val="24"/>
          <w:lang w:val="es-VE" w:eastAsia="es-MX"/>
        </w:rPr>
      </w:pPr>
      <w:r w:rsidRPr="00A4087C">
        <w:rPr>
          <w:rFonts w:eastAsia="Times New Roman"/>
          <w:color w:val="000000"/>
          <w:spacing w:val="20"/>
          <w:sz w:val="24"/>
          <w:szCs w:val="24"/>
          <w:lang w:val="es-VE" w:eastAsia="es-MX"/>
        </w:rPr>
        <w:t> </w:t>
      </w:r>
    </w:p>
    <w:p w14:paraId="18733035" w14:textId="77777777" w:rsidR="00A4087C" w:rsidRPr="00A4087C" w:rsidRDefault="00A4087C" w:rsidP="00A4087C">
      <w:pPr>
        <w:widowControl/>
        <w:autoSpaceDE/>
        <w:autoSpaceDN/>
        <w:ind w:firstLine="284"/>
        <w:jc w:val="center"/>
        <w:rPr>
          <w:rFonts w:eastAsia="Times New Roman"/>
          <w:color w:val="000000"/>
          <w:spacing w:val="20"/>
          <w:sz w:val="24"/>
          <w:szCs w:val="24"/>
          <w:lang w:val="es-VE" w:eastAsia="es-MX"/>
        </w:rPr>
      </w:pPr>
      <w:r w:rsidRPr="00A4087C">
        <w:rPr>
          <w:rFonts w:eastAsia="Times New Roman"/>
          <w:color w:val="000000"/>
          <w:spacing w:val="20"/>
          <w:sz w:val="24"/>
          <w:szCs w:val="24"/>
          <w:lang w:val="es-VE" w:eastAsia="es-MX"/>
        </w:rPr>
        <w:t> </w:t>
      </w:r>
    </w:p>
    <w:p w14:paraId="160D1CD3" w14:textId="77777777" w:rsidR="00A4087C" w:rsidRPr="00A4087C" w:rsidRDefault="00A4087C" w:rsidP="00A4087C">
      <w:pPr>
        <w:widowControl/>
        <w:autoSpaceDE/>
        <w:autoSpaceDN/>
        <w:ind w:firstLine="284"/>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___________________________________        ________________________________</w:t>
      </w:r>
    </w:p>
    <w:p w14:paraId="10178DA4" w14:textId="77777777" w:rsidR="00A4087C" w:rsidRPr="00A4087C" w:rsidRDefault="00A4087C" w:rsidP="00A4087C">
      <w:pPr>
        <w:widowControl/>
        <w:autoSpaceDE/>
        <w:autoSpaceDN/>
        <w:ind w:firstLine="284"/>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CARLOS ALEXIS CASTILLO ASCANIO        ELÍAS RUBÉN BITTAR ESCALONA</w:t>
      </w:r>
    </w:p>
    <w:p w14:paraId="72A18EE3" w14:textId="77777777" w:rsidR="00A4087C" w:rsidRPr="00A4087C" w:rsidRDefault="00A4087C" w:rsidP="00A4087C">
      <w:pPr>
        <w:widowControl/>
        <w:autoSpaceDE/>
        <w:autoSpaceDN/>
        <w:ind w:firstLine="284"/>
        <w:jc w:val="center"/>
        <w:rPr>
          <w:rFonts w:eastAsia="Times New Roman"/>
          <w:color w:val="000000"/>
          <w:spacing w:val="20"/>
          <w:sz w:val="24"/>
          <w:szCs w:val="24"/>
          <w:lang w:val="es-VE" w:eastAsia="es-MX"/>
        </w:rPr>
      </w:pPr>
      <w:r w:rsidRPr="00A4087C">
        <w:rPr>
          <w:rFonts w:eastAsia="Times New Roman"/>
          <w:color w:val="000000"/>
          <w:spacing w:val="20"/>
          <w:sz w:val="24"/>
          <w:szCs w:val="24"/>
          <w:lang w:val="es-VE" w:eastAsia="es-MX"/>
        </w:rPr>
        <w:t> </w:t>
      </w:r>
    </w:p>
    <w:p w14:paraId="3AF39127" w14:textId="77777777" w:rsidR="00A4087C" w:rsidRPr="00A4087C" w:rsidRDefault="00A4087C" w:rsidP="00A4087C">
      <w:pPr>
        <w:widowControl/>
        <w:autoSpaceDE/>
        <w:autoSpaceDN/>
        <w:ind w:firstLine="284"/>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MX" w:eastAsia="es-MX"/>
        </w:rPr>
        <w:t>La Secretaria,</w:t>
      </w:r>
    </w:p>
    <w:p w14:paraId="2D145438" w14:textId="77777777" w:rsidR="00A4087C" w:rsidRPr="00A4087C" w:rsidRDefault="00A4087C" w:rsidP="00A4087C">
      <w:pPr>
        <w:widowControl/>
        <w:autoSpaceDE/>
        <w:autoSpaceDN/>
        <w:ind w:firstLine="284"/>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MX" w:eastAsia="es-MX"/>
        </w:rPr>
        <w:t> </w:t>
      </w:r>
    </w:p>
    <w:p w14:paraId="7FEFB405" w14:textId="77777777" w:rsidR="00A4087C" w:rsidRPr="00A4087C" w:rsidRDefault="00A4087C" w:rsidP="00A4087C">
      <w:pPr>
        <w:widowControl/>
        <w:autoSpaceDE/>
        <w:autoSpaceDN/>
        <w:jc w:val="both"/>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MX" w:eastAsia="es-MX"/>
        </w:rPr>
        <w:t> </w:t>
      </w:r>
    </w:p>
    <w:p w14:paraId="29DA0F31" w14:textId="77777777" w:rsidR="00A4087C" w:rsidRPr="00A4087C" w:rsidRDefault="00A4087C" w:rsidP="00A4087C">
      <w:pPr>
        <w:widowControl/>
        <w:autoSpaceDE/>
        <w:autoSpaceDN/>
        <w:ind w:firstLine="284"/>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pt-BR" w:eastAsia="es-MX"/>
        </w:rPr>
        <w:t>___________________________________________</w:t>
      </w:r>
    </w:p>
    <w:p w14:paraId="2D858984" w14:textId="77777777" w:rsidR="00A4087C" w:rsidRPr="00A4087C" w:rsidRDefault="00A4087C" w:rsidP="00A4087C">
      <w:pPr>
        <w:widowControl/>
        <w:autoSpaceDE/>
        <w:autoSpaceDN/>
        <w:spacing w:line="360" w:lineRule="atLeast"/>
        <w:ind w:firstLine="284"/>
        <w:jc w:val="center"/>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pt-BR" w:eastAsia="es-MX"/>
        </w:rPr>
        <w:t>ANABEL DEL CARMEN HERNÁNDEZ ROBLES</w:t>
      </w:r>
    </w:p>
    <w:p w14:paraId="76F96810" w14:textId="77777777" w:rsidR="00A4087C" w:rsidRPr="00A4087C" w:rsidRDefault="00A4087C" w:rsidP="00A4087C">
      <w:pPr>
        <w:widowControl/>
        <w:autoSpaceDE/>
        <w:autoSpaceDN/>
        <w:spacing w:line="276" w:lineRule="atLeast"/>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 </w:t>
      </w:r>
    </w:p>
    <w:p w14:paraId="591A2938" w14:textId="77777777" w:rsidR="00A4087C" w:rsidRPr="00A4087C" w:rsidRDefault="00A4087C" w:rsidP="00A4087C">
      <w:pPr>
        <w:widowControl/>
        <w:autoSpaceDE/>
        <w:autoSpaceDN/>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Consulta N°</w:t>
      </w:r>
      <w:r w:rsidRPr="00A4087C">
        <w:rPr>
          <w:rFonts w:ascii="Times New Roman" w:eastAsia="Times New Roman" w:hAnsi="Times New Roman" w:cs="Times New Roman"/>
          <w:color w:val="000000"/>
          <w:sz w:val="24"/>
          <w:szCs w:val="24"/>
          <w:lang w:val="es-ES" w:eastAsia="es-MX"/>
        </w:rPr>
        <w:t> AA60-S-2019-000253                                                                                    </w:t>
      </w:r>
    </w:p>
    <w:p w14:paraId="5BAC297A" w14:textId="77777777" w:rsidR="00A4087C" w:rsidRPr="00A4087C" w:rsidRDefault="00A4087C" w:rsidP="00A4087C">
      <w:pPr>
        <w:widowControl/>
        <w:autoSpaceDE/>
        <w:autoSpaceDN/>
        <w:rPr>
          <w:rFonts w:eastAsia="Times New Roman"/>
          <w:color w:val="000000"/>
          <w:spacing w:val="20"/>
          <w:sz w:val="24"/>
          <w:szCs w:val="24"/>
          <w:lang w:val="es-VE" w:eastAsia="es-MX"/>
        </w:rPr>
      </w:pPr>
      <w:r w:rsidRPr="00A4087C">
        <w:rPr>
          <w:rFonts w:ascii="Times New Roman" w:eastAsia="Times New Roman" w:hAnsi="Times New Roman" w:cs="Times New Roman"/>
          <w:b/>
          <w:bCs/>
          <w:color w:val="000000"/>
          <w:sz w:val="24"/>
          <w:szCs w:val="24"/>
          <w:lang w:val="es-ES" w:eastAsia="es-MX"/>
        </w:rPr>
        <w:t>Nota</w:t>
      </w:r>
      <w:r w:rsidRPr="00A4087C">
        <w:rPr>
          <w:rFonts w:ascii="Times New Roman" w:eastAsia="Times New Roman" w:hAnsi="Times New Roman" w:cs="Times New Roman"/>
          <w:color w:val="000000"/>
          <w:sz w:val="24"/>
          <w:szCs w:val="24"/>
          <w:lang w:val="es-ES" w:eastAsia="es-MX"/>
        </w:rPr>
        <w:t>: Publicada en su fecha a las</w:t>
      </w:r>
    </w:p>
    <w:p w14:paraId="76C008E1" w14:textId="77777777" w:rsidR="00A4087C" w:rsidRPr="00A4087C" w:rsidRDefault="00A4087C" w:rsidP="00A4087C">
      <w:pPr>
        <w:widowControl/>
        <w:autoSpaceDE/>
        <w:autoSpaceDN/>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40219E98" w14:textId="77777777" w:rsidR="00A4087C" w:rsidRPr="00A4087C" w:rsidRDefault="00A4087C" w:rsidP="00A4087C">
      <w:pPr>
        <w:widowControl/>
        <w:autoSpaceDE/>
        <w:autoSpaceDN/>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64CDF4A0" w14:textId="77777777" w:rsidR="00A4087C" w:rsidRPr="00A4087C" w:rsidRDefault="00A4087C" w:rsidP="00A4087C">
      <w:pPr>
        <w:widowControl/>
        <w:autoSpaceDE/>
        <w:autoSpaceDN/>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4C2E7BEF" w14:textId="77777777" w:rsidR="00A4087C" w:rsidRPr="00A4087C" w:rsidRDefault="00A4087C" w:rsidP="00A4087C">
      <w:pPr>
        <w:widowControl/>
        <w:autoSpaceDE/>
        <w:autoSpaceDN/>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 </w:t>
      </w:r>
    </w:p>
    <w:p w14:paraId="2E55698D" w14:textId="77777777" w:rsidR="00A4087C" w:rsidRPr="00A4087C" w:rsidRDefault="00A4087C" w:rsidP="00A4087C">
      <w:pPr>
        <w:widowControl/>
        <w:autoSpaceDE/>
        <w:autoSpaceDN/>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lastRenderedPageBreak/>
        <w:t> </w:t>
      </w:r>
    </w:p>
    <w:p w14:paraId="1DBF0504" w14:textId="77777777" w:rsidR="00A4087C" w:rsidRPr="00A4087C" w:rsidRDefault="00A4087C" w:rsidP="00A4087C">
      <w:pPr>
        <w:widowControl/>
        <w:autoSpaceDE/>
        <w:autoSpaceDN/>
        <w:ind w:left="6378" w:firstLine="702"/>
        <w:jc w:val="right"/>
        <w:rPr>
          <w:rFonts w:eastAsia="Times New Roman"/>
          <w:color w:val="000000"/>
          <w:spacing w:val="20"/>
          <w:sz w:val="24"/>
          <w:szCs w:val="24"/>
          <w:lang w:val="es-VE" w:eastAsia="es-MX"/>
        </w:rPr>
      </w:pPr>
      <w:r w:rsidRPr="00A4087C">
        <w:rPr>
          <w:rFonts w:ascii="Times New Roman" w:eastAsia="Times New Roman" w:hAnsi="Times New Roman" w:cs="Times New Roman"/>
          <w:color w:val="000000"/>
          <w:sz w:val="24"/>
          <w:szCs w:val="24"/>
          <w:lang w:val="es-ES" w:eastAsia="es-MX"/>
        </w:rPr>
        <w:t>La Secretaria,</w:t>
      </w:r>
    </w:p>
    <w:p w14:paraId="626EA3BF" w14:textId="77777777" w:rsidR="003734F8" w:rsidRDefault="003734F8">
      <w:pPr>
        <w:ind w:left="1110"/>
        <w:rPr>
          <w:rFonts w:ascii="Times New Roman"/>
          <w:sz w:val="20"/>
          <w:lang w:val="es-VE"/>
        </w:rPr>
      </w:pPr>
    </w:p>
    <w:p w14:paraId="498CC594" w14:textId="77777777" w:rsidR="003734F8" w:rsidRDefault="003734F8">
      <w:pPr>
        <w:ind w:left="1110"/>
        <w:rPr>
          <w:rFonts w:ascii="Times New Roman"/>
          <w:sz w:val="20"/>
          <w:lang w:val="es-VE"/>
        </w:rPr>
      </w:pPr>
    </w:p>
    <w:p w14:paraId="3884ADE3" w14:textId="77777777" w:rsidR="003734F8" w:rsidRDefault="003734F8">
      <w:pPr>
        <w:ind w:left="1110"/>
        <w:rPr>
          <w:rFonts w:ascii="Times New Roman"/>
          <w:sz w:val="20"/>
          <w:lang w:val="es-VE"/>
        </w:rPr>
      </w:pPr>
    </w:p>
    <w:p w14:paraId="550F9F40" w14:textId="77777777" w:rsidR="003734F8" w:rsidRDefault="003734F8">
      <w:pPr>
        <w:ind w:left="1110"/>
        <w:rPr>
          <w:rFonts w:ascii="Times New Roman"/>
          <w:sz w:val="20"/>
          <w:lang w:val="es-VE"/>
        </w:rPr>
      </w:pPr>
    </w:p>
    <w:p w14:paraId="535D4685" w14:textId="77777777" w:rsidR="003734F8" w:rsidRDefault="003734F8">
      <w:pPr>
        <w:ind w:left="1110"/>
        <w:rPr>
          <w:rFonts w:ascii="Times New Roman"/>
          <w:sz w:val="20"/>
          <w:lang w:val="es-VE"/>
        </w:rPr>
      </w:pPr>
    </w:p>
    <w:p w14:paraId="3C674837"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Lato"/>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2347A0"/>
    <w:rsid w:val="003734F8"/>
    <w:rsid w:val="00690A20"/>
    <w:rsid w:val="00785A44"/>
    <w:rsid w:val="00811060"/>
    <w:rsid w:val="0087593A"/>
    <w:rsid w:val="008B75C6"/>
    <w:rsid w:val="00931EE4"/>
    <w:rsid w:val="00A4087C"/>
    <w:rsid w:val="00D9139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129C"/>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A4087C"/>
  </w:style>
  <w:style w:type="character" w:customStyle="1" w:styleId="grame">
    <w:name w:val="grame"/>
    <w:basedOn w:val="Fuentedeprrafopredeter"/>
    <w:rsid w:val="00A4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27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7442</Words>
  <Characters>40931</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3</cp:revision>
  <dcterms:created xsi:type="dcterms:W3CDTF">2022-08-02T10:38:00Z</dcterms:created>
  <dcterms:modified xsi:type="dcterms:W3CDTF">2022-08-02T10:44:00Z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