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E6" w:rsidRPr="00AE37E6" w:rsidRDefault="00AE37E6" w:rsidP="00AE37E6">
      <w:pPr>
        <w:spacing w:before="100" w:beforeAutospacing="1" w:after="100" w:afterAutospacing="1" w:line="240" w:lineRule="auto"/>
        <w:jc w:val="both"/>
        <w:outlineLvl w:val="2"/>
        <w:rPr>
          <w:rFonts w:ascii="Arial" w:eastAsia="Times New Roman" w:hAnsi="Arial" w:cs="Arial"/>
          <w:b/>
          <w:bCs/>
          <w:sz w:val="27"/>
          <w:szCs w:val="27"/>
          <w:lang w:eastAsia="es-VE"/>
        </w:rPr>
      </w:pPr>
      <w:r w:rsidRPr="00AE37E6">
        <w:rPr>
          <w:rFonts w:ascii="Arial" w:eastAsia="Times New Roman" w:hAnsi="Arial" w:cs="Arial"/>
          <w:b/>
          <w:bCs/>
          <w:sz w:val="27"/>
          <w:szCs w:val="27"/>
          <w:lang w:eastAsia="es-VE"/>
        </w:rPr>
        <w:t xml:space="preserve">R151 Recomendación sobre los trabajadores migrantes, 1975 </w:t>
      </w:r>
    </w:p>
    <w:p w:rsidR="00AE37E6" w:rsidRPr="00AE37E6" w:rsidRDefault="00AE37E6" w:rsidP="00AE37E6">
      <w:pPr>
        <w:spacing w:after="0" w:line="240" w:lineRule="auto"/>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Recomendación sobre los trabajadores migrantes </w:t>
      </w:r>
      <w:r w:rsidRPr="00AE37E6">
        <w:rPr>
          <w:rFonts w:ascii="Arial" w:eastAsia="Times New Roman" w:hAnsi="Arial" w:cs="Arial"/>
          <w:sz w:val="24"/>
          <w:szCs w:val="24"/>
          <w:lang w:eastAsia="es-VE"/>
        </w:rPr>
        <w:br/>
        <w:t>RECOMENDACION</w:t>
      </w:r>
      <w:proofErr w:type="gramStart"/>
      <w:r w:rsidRPr="00AE37E6">
        <w:rPr>
          <w:rFonts w:ascii="Arial" w:eastAsia="Times New Roman" w:hAnsi="Arial" w:cs="Arial"/>
          <w:sz w:val="24"/>
          <w:szCs w:val="24"/>
          <w:lang w:eastAsia="es-VE"/>
        </w:rPr>
        <w:t>:R151</w:t>
      </w:r>
      <w:proofErr w:type="gramEnd"/>
      <w:r w:rsidRPr="00AE37E6">
        <w:rPr>
          <w:rFonts w:ascii="Arial" w:eastAsia="Times New Roman" w:hAnsi="Arial" w:cs="Arial"/>
          <w:sz w:val="24"/>
          <w:szCs w:val="24"/>
          <w:lang w:eastAsia="es-VE"/>
        </w:rPr>
        <w:t xml:space="preserve"> </w:t>
      </w:r>
      <w:r w:rsidRPr="00AE37E6">
        <w:rPr>
          <w:rFonts w:ascii="Arial" w:eastAsia="Times New Roman" w:hAnsi="Arial" w:cs="Arial"/>
          <w:sz w:val="24"/>
          <w:szCs w:val="24"/>
          <w:lang w:eastAsia="es-VE"/>
        </w:rPr>
        <w:br/>
        <w:t xml:space="preserve">Lugar: Ginebra </w:t>
      </w:r>
      <w:r w:rsidRPr="00AE37E6">
        <w:rPr>
          <w:rFonts w:ascii="Arial" w:eastAsia="Times New Roman" w:hAnsi="Arial" w:cs="Arial"/>
          <w:sz w:val="24"/>
          <w:szCs w:val="24"/>
          <w:lang w:eastAsia="es-VE"/>
        </w:rPr>
        <w:br/>
        <w:t xml:space="preserve">Sesión de la Conferencia:60 </w:t>
      </w:r>
      <w:r w:rsidRPr="00AE37E6">
        <w:rPr>
          <w:rFonts w:ascii="Arial" w:eastAsia="Times New Roman" w:hAnsi="Arial" w:cs="Arial"/>
          <w:sz w:val="24"/>
          <w:szCs w:val="24"/>
          <w:lang w:eastAsia="es-VE"/>
        </w:rPr>
        <w:br/>
        <w:t xml:space="preserve">Fecha de adopción:24:06:1975 </w:t>
      </w:r>
      <w:r w:rsidRPr="00AE37E6">
        <w:rPr>
          <w:rFonts w:ascii="Arial" w:eastAsia="Times New Roman" w:hAnsi="Arial" w:cs="Arial"/>
          <w:sz w:val="24"/>
          <w:szCs w:val="24"/>
          <w:lang w:eastAsia="es-VE"/>
        </w:rPr>
        <w:br/>
        <w:t xml:space="preserve">Sujeto: </w:t>
      </w:r>
      <w:r w:rsidRPr="00AE37E6">
        <w:rPr>
          <w:rFonts w:ascii="Arial" w:eastAsia="Times New Roman" w:hAnsi="Arial" w:cs="Arial"/>
          <w:b/>
          <w:bCs/>
          <w:sz w:val="24"/>
          <w:szCs w:val="24"/>
          <w:lang w:eastAsia="es-VE"/>
        </w:rPr>
        <w:t>Trabajadores migrantes</w:t>
      </w:r>
      <w:r w:rsidRPr="00AE37E6">
        <w:rPr>
          <w:rFonts w:ascii="Arial" w:eastAsia="Times New Roman" w:hAnsi="Arial" w:cs="Arial"/>
          <w:sz w:val="24"/>
          <w:szCs w:val="24"/>
          <w:lang w:eastAsia="es-VE"/>
        </w:rPr>
        <w:t xml:space="preserve"> </w:t>
      </w:r>
      <w:r w:rsidRPr="00AE37E6">
        <w:rPr>
          <w:rFonts w:ascii="Arial" w:eastAsia="Times New Roman" w:hAnsi="Arial" w:cs="Arial"/>
          <w:sz w:val="24"/>
          <w:szCs w:val="24"/>
          <w:lang w:eastAsia="es-VE"/>
        </w:rPr>
        <w:br/>
        <w:t xml:space="preserve">Estatus: Instrumento actualizado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La Conferencia General de la Organización Internacional del Trabajo: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Convocada en Ginebra por el Consejo de Administración de la Oficina Internacional del Trabajo, y congregada en dicha ciudad el 4 junio 1975 en su sexagésima reunión;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Considerando que el preámbulo de la Constitución de la Organización Internacional del Trabajo le encomienda la tarea de defender los intereses de los trabajadores ocupados en el extranjero;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Recordando las disposiciones del Convenio y de la Recomendación sobre los trabajadores migrantes (revisados), 1949, y de la Recomendación sobre la protección de los trabajadores migrantes (países insuficientemente desarrollados), 1955, que tratan en particular de la preparación y de la organización de las migraciones, de los servicios sociales de que deben beneficiarse los trabajadores migrantes y sus familias, especialmente antes de su salida y durante el viaje, de la igualdad de trato en las diversas materias que enumeran, y de la reglamentación de la estancia y regreso de los trabajadores migrantes y de sus familias;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Después de haber adoptado el Convenio sobre los trabajadores migrantes (disposiciones complementarias), 1975;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Considerando que nuevas normas serían deseables en lo que atañe a la igualdad de oportunidades y de trato, la política social en favor de los migrantes y el empleo y residencia de los mismos;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Después de haber decidido adoptar diversas proposiciones relativas a los trabajadores migrantes, cuestión que constituye el quinto punto de su orden del día, y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Después de haber decidido que dichas proposiciones revistan la forma de una recomendación,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proofErr w:type="gramStart"/>
      <w:r w:rsidRPr="00AE37E6">
        <w:rPr>
          <w:rFonts w:ascii="Arial" w:eastAsia="Times New Roman" w:hAnsi="Arial" w:cs="Arial"/>
          <w:sz w:val="24"/>
          <w:szCs w:val="24"/>
          <w:lang w:eastAsia="es-VE"/>
        </w:rPr>
        <w:lastRenderedPageBreak/>
        <w:t>adopta</w:t>
      </w:r>
      <w:proofErr w:type="gramEnd"/>
      <w:r w:rsidRPr="00AE37E6">
        <w:rPr>
          <w:rFonts w:ascii="Arial" w:eastAsia="Times New Roman" w:hAnsi="Arial" w:cs="Arial"/>
          <w:sz w:val="24"/>
          <w:szCs w:val="24"/>
          <w:lang w:eastAsia="es-VE"/>
        </w:rPr>
        <w:t xml:space="preserve">, con fecha veinticuatro de junio de mil novecientos setenta y cinco, la presente Recomendación, que podrá ser citada como la Recomendación sobre los trabajadores migrantes, 1975: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Los Miembros deberían aplicar las disposiciones de la presente Recomendación en el marco de una política coherente de migraciones internacionales con fines de empleo. Esta política de migraciones debería estar basada sobre las necesidades económicas y sociales de los países de origen y de los países de empleo, y debería tomar en cuenta no solamente las necesidades y los recursos de mano de obra a corto plazo, sino también las consecuencias económicas y sociales que las migraciones puedan tener a largo plazo, tanto para los migrantes como para las comunidades interesadas.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I. Igualdad de Oportunidades y de Trato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Los trabajadores migrantes y los miembros de sus familias que se encuentren legalmente en el territorio de un Miembro deberían disfrutar de igualdad de oportunidades y de trato con los trabajadores nacionales en lo relativo 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acceso a los servicios de orientación profesional y de colocación;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acceso a la formación profesional y al empleo de su propia elección, de acuerdo con sus aptitudes personales para tal formación o empleo, tomando en cuenta las calificaciones adquiridas en el extranjero y en el país de empleo;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 promoción, de acuerdo con sus cualidades personales, experiencia, aptitudes y aplicación al trabajo;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d) seguridad del empleo, obtención de otro empleo, obras para absorber el desempleo y readaptación profesional;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e) remuneración por trabajo de igual valor;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f) condiciones de trabajo, incluso la duración del trabajo, los períodos de descanso, las vacaciones anuales pagadas, las medidas de seguridad y de higiene del trabajo, así como las medidas de seguridad social y los servicios y prestaciones sociales relacionados con el empleo;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g) afiliación a las organizaciones sindicales, ejercicio de los derechos sindicales y posibilidades de ocupar cargos en los sindicatos y en los organismos de relaciones profesionales, incluidos los órganos de representación de los trabajadores en las empresas;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h) derecho a adherirse a cooperativas de todo tipo;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i) condiciones de vida, incluidos el alojamiento y el acceso a los servicios sociales y a las instituciones docentes y sanitarias.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 Todo Miembro debería garantizar la aplicación de los principios propuestos en el párrafo 2 de la presente Recomendación en todas las actividades sometidas al control de una autoridad pública y promover su aplicación, por medio de métodos adecuados a las condiciones y a </w:t>
      </w:r>
      <w:proofErr w:type="gramStart"/>
      <w:r w:rsidRPr="00AE37E6">
        <w:rPr>
          <w:rFonts w:ascii="Arial" w:eastAsia="Times New Roman" w:hAnsi="Arial" w:cs="Arial"/>
          <w:sz w:val="24"/>
          <w:szCs w:val="24"/>
          <w:lang w:eastAsia="es-VE"/>
        </w:rPr>
        <w:t>la práctica nacionales</w:t>
      </w:r>
      <w:proofErr w:type="gramEnd"/>
      <w:r w:rsidRPr="00AE37E6">
        <w:rPr>
          <w:rFonts w:ascii="Arial" w:eastAsia="Times New Roman" w:hAnsi="Arial" w:cs="Arial"/>
          <w:sz w:val="24"/>
          <w:szCs w:val="24"/>
          <w:lang w:eastAsia="es-VE"/>
        </w:rPr>
        <w:t xml:space="preserve">, en las demás actividades.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4. Deberían adoptarse medidas adecuadas, en colaboración con las organizaciones de empleadores y de trabajadores y otros organismos interesados, para: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hacer comprender y aceptar al público los principios arriba indicados;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examinar las quejas por inobservancia de estos principios y corregir, por vía de conciliación o por otros medios adecuados, toda práctica que se considere incompatible con éstos.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5. Todo Miembro debería asegurar la aplicación de la legislación nacional relativa a las condiciones de residencia en su territorio de tal manera que el ejercicio legal de los derechos amparados por estos principios no pueda motivar la denegación a un trabajador de la renovación de su permiso de residencia o su expulsión, y que tal ejercicio no se vea cohibido por la amenaza de tales medidas.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6. Todo Miembro debería poder: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subordinar la libre elección del empleo, sin dejar de asegurar el derecho a la movilidad geográfica, a la condición de que el trabajador migrante haya residido legalmente en el país con fines de empleo durante un período prescrito, que no deberá exceder los dos años, o, si la legislación exige un contrato de duración determinada inferior a dos años, a que el trabajador haya cumplido su primer contrato de trabajo;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después de consultar debidamente a las organizaciones representativas de empleadores y de trabajadores, reglamentar las condiciones de reconocimiento de las calificaciones profesionales, inclusive los certificados y diplomas, obtenidas en el extranjero;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 restringir el acceso a categorías limitadas de empleos o funciones, cuando así lo exija el interés del Estado.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7.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1) A fin de que los trabajadores migrantes y sus familias puedan utilizar plenamente sus derechos y oportunidades de empleo y de ocupación, deberían adoptarse, en consulta con las organizaciones representativas de empleadores y de trabajadores, todas las medidas necesarias para: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informarlos, en su propio idioma si fuese posible y si no en un idioma que les sea familiar, de sus derechos en virtud de la legislación y de la práctica nacionales en lo relativo a las cuestiones tratadas en el párrafo 2 de la presente Recomendación;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mejorar su conocimiento del idioma o de los idiomas del país de inmigración, en lo posible durante el horario remunerado;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 favorecer, en términos generales, su adaptación a la sociedad del país de empleo y ayudar y estimular los esfuerzos que realicen los trabajadores migrantes y sus familias para preservar su identidad nacional y étnica, así como sus vínculos culturales con su país de origen, incluyendo la posibilidad de que sus hijos reciban enseñanza de su lengua materna.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Cuando los Miembros concluyan entre sí acuerdos en materia de contratación colectiva de trabajadores, deberían tomar conjuntamente las medidas necesarias, antes de la partida de los migrantes de su país de origen, para iniciarlos en el conocimiento del idioma del país de empleo, así como de su medio económico, social y cultural.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8.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Sin perjuicio de las medidas destinadas a asegurar que los trabajadores migrantes y sus familias entren en el territorio nacional y sean admitidos al empleo con arreglo a la legislación pertinente, debería tomarse una decisión lo más pronto posible, en el caso de que dicha legislación no haya sido respetada, para que el trabajador migrante sepa si su situación puede ser regularizada.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Los trabajadores migrantes cuya situación haya sido regularizada deberían gozar de todos los derechos que según el párrafo 2 de la presente Recomendación son concedidos a los trabajadores migrantes legalmente asentados en el territorio de un Miembro.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 Los trabajadores migrantes cuya situación no sea regular o no haya podido regularizarse deberían disfrutar de la igualdad de trato, tanto para ellos como para sus familias, en lo concerniente a los derechos derivados de su empleo o empleos anteriores en materia de remuneración, seguridad social y otros beneficios, así como en lo que se refiere a su sindicación y al ejercicio de los derechos sindicales.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4) En caso de controversia sobre los derechos a que se refieren los subpárrafos precedentes, el trabajador debería tener la posibilidad de defender sus derechos ante un organismo competente, ya sea personalmente o por intermedio de sus representantes.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5) En caso de expulsión del trabajador o su familia, éstos no deberían correr con los costos de la expulsión.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II. Política Social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9. Todo Miembro, en consulta con las organizaciones representativas de empleadores y de trabajadores, debería elaborar y poner en práctica una política social adecuada a las condiciones y prácticas nacionales, para que los trabajadores migrantes y sus familias puedan beneficiarse de las ventajas concedidas a sus propios nacionales, tomando en cuenta -- sin perjuicio del principio de la igualdad de oportunidades y de trato -- las necesidades particulares que puedan tener hasta que su adaptación a la sociedad del país de empleo se haya completado.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10. A fin de responder lo mejor posible a las necesidades reales de los trabajadores migrantes y de sus familias, esa política debería fundarse, en particular, en el examen no sólo de las condiciones predominantes en el territorio del Miembro, sino también de las del país de origen de los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11. Esa política debería tener en cuenta la necesidad de lograr una repartición tan amplia y justa como sea posible del costo social de las migraciones en el conjunto de la colectividad del país de empleo, y en especial entre aquellos que más provecho obtienen del trabajo de los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12. Esa política debería ser periódicamente reexaminada, evaluada y, en caso necesario, revisada.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Reunión de familias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13.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Los gobiernos de los países de empleo y de los países de origen deberían adoptar todas las medidas posibles para facilitar la reunión de los trabajadores migrantes con sus familias lo más rápidamente posible. Esas medidas deberían incluir la legislación y los acuerdos bilaterales o multilaterales necesarios.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Antes de tal reunión, será menester que el trabajador pueda ofrecer a su familia un alojamiento adecuado, que responda a los criterios normalmente aplicables a los trabajadores nacionales del país de empleo.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14. Los representantes de todos los medios interesados, y en particular de los empleadores y de los trabajadores, deberían ser consultados sobre las medidas que deberían adoptarse y debería favorecerse su colaboración para garantizar la puesta en práctica de tales medidas.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15. A efectos de las disposiciones de la presente Recomendación sobre reunión de familias, la familia del trabajador migrante debería comprender a su cónyuge y, en la medida en que estén a su cargo, a los hijos, al padre y a la madre del migrante.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16. Para facilitar la reunión de familias lo más rápidamente posible, de conformidad con el párrafo 13, todo Miembro debería, en su política de construcción de viviendas familiares, de asistencia para obtener dichas viviendas y de desarrollo de servicios de acogida apropiados, tener plenamente en cuenta las necesidades de los trabajadores migrantes y de sus familias.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17. Cuando un trabajador migrante que ha estado ocupado por un período de un año en un país de empleo no pueda reunirse en dicho país con su familia, debería tener derecho: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ya sea a visitar el país donde reside su familia, durante sus vacaciones anuales pagadas a las que tiene derecho de acuerdo con la legislación y la práctica nacionales del país de empleo, sin que su ausencia del país de inmigración tenga por consecuencia la disminución de los derechos ya adquiridos o por adquirir y, particularmente, sin que se pueda poner fin a su contrato o a su derecho de residencia durante ese período;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ya sea a recibir la visita de su familia por un período que no debería ser inferior al de las vacaciones anuales pagadas a que tenga derecho.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18. Debería considerarse la posibilidad de conceder una ayuda financiera a los trabajadores migrantes para los gastos de los viajes previstos en el párrafo 17, o una reducción del coste normal del transporte, por ejemplo organizando viajes colectivos.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19. A reserva de que existan disposiciones más favorables que podrían aplicárseles, las personas que puedan acogerse a acuerdos internacionales de libre circulación deberían beneficiarse de las medidas previstas en los párrafos 13 a 18 de la presente Recomendación.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Protección de la salud de los trabajadores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20. Se deberían adoptar todas las medidas necesarias para evitar cualquier riesgo especial a que pueda estar expuesta la salud de los trabajadores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21.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Deberían realizarse todos los esfuerzos necesarios para que se dé a los trabajadores migrantes formación en materia de seguridad e higiene del trabajo con ocasión de la capacitación profesional u otra preparación que reciban para el trabajo y, si fuere posible, como parte de ellas.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Además, el trabajador migrante debería recibir, durante su horario de trabajo remunerado e inmediatamente después de ocupar su empleo, suficiente información en su idioma nacional, y si no en un idioma que conozca bien, acerca de los elementos básicos de la legislación, reglamentación y disposiciones de los convenios colectivos relativas a la protección de los trabajadores y a la prevención de accidentes, así como también sobre los reglamentos y procedimientos de seguridad propios de la naturaleza de su trabajo.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22.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Los empleadores deberían tomar las medidas a su alcance para asegurarse de que los trabajadores migrantes puedan comprender plenamente las instrucciones, advertencias, símbolos y otros signos relativos a la seguridad e higiene en el trabajo.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Cuando, a causa de la falta de familiaridad de los trabajadores migrantes con los procedimientos de fabricación, o a causa de dificultades lingüísticas, o por cualquier otra razón, la formación o las instrucciones destinadas a los otros trabajadores fuesen inadecuadas para estos trabajadores migrantes, se deberían adoptar medidas especiales para asegurar una comprensión total por su parte.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 Los Miembros deberían tener una legislación que dé efecto a los principios indicados en este párrafo y prevea que, cuando los empleadores u otras personas u organizaciones que, teniendo responsabilidades en ese respecto, omitan acatar dicha legislación, podrían imponerse sanciones administrativas, civiles y penales.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 Servicios sociales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23. De acuerdo con lo previsto en el párrafo 2 de la presente Recomendación, los trabajadores migrantes y sus familias deberían beneficiarse de las actividades de los servicios sociales y tener acceso a éstos en las mismas condiciones que los nacionales del país de empleo.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24. Deberían proporcionarse además servicios sociales que realicen, en particular, las siguientes funciones en favor de los trabajadores migrantes y de sus familias: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a) prestar a los trabajadores migrantes y a sus familias toda la ayuda necesaria para que puedan adaptarse al medio económico, social y cultural del país de empleo;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ayudar a los trabajadores migrantes y a sus familias a obtener información y </w:t>
      </w:r>
      <w:proofErr w:type="spellStart"/>
      <w:r w:rsidRPr="00AE37E6">
        <w:rPr>
          <w:rFonts w:ascii="Arial" w:eastAsia="Times New Roman" w:hAnsi="Arial" w:cs="Arial"/>
          <w:sz w:val="24"/>
          <w:szCs w:val="24"/>
          <w:lang w:eastAsia="es-VE"/>
        </w:rPr>
        <w:t>asesoraniento</w:t>
      </w:r>
      <w:proofErr w:type="spellEnd"/>
      <w:r w:rsidRPr="00AE37E6">
        <w:rPr>
          <w:rFonts w:ascii="Arial" w:eastAsia="Times New Roman" w:hAnsi="Arial" w:cs="Arial"/>
          <w:sz w:val="24"/>
          <w:szCs w:val="24"/>
          <w:lang w:eastAsia="es-VE"/>
        </w:rPr>
        <w:t xml:space="preserve"> de los organismos competentes, por ejemplo, proporcionándoles servicios de interpretación y traducción; a cumplir formalidades administrativas y de otro tipo y a aprovechar plenamente los servicios y facilidades que se les ofrecen en sectores como la educación, la formación profesional y la enseñanza de idiomas, la salud, la seguridad social, la vivienda, los transportes y las distracciones; en la medida de lo posible, los trabajadores migrantes y sus familias deberían tener derecho a comunicarse en su propio idioma o en un idioma que conozcan bien con las autoridades públicas del país de empleo, sobre todo en materia de asistencia judicial y procedimientos legales;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 ayudar a las autoridades y a las instituciones responsables de las condiciones de vida y de trabajo de los trabajadores migrantes y de sus familias a identificar las necesidades de esos trabajadores y a tenerlas en cuenta;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d) facilitar a las autoridades competentes información y, si fuera necesario, asesoramiento para la elaboración, aplicación y evaluación de la política social relativa a los trabajadores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e) proporcionar información a los compañeros de trabajo y a los capataces y supervisores acerca de la situación y problemas de los trabajadores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25.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Los servicios sociales a que se refiere el párrafo 24 de la presente Recomendación podrían ser prestados, según las condiciones y la práctica nacionales, por las autoridades públicas, por asociaciones o entidades reconocidas y sin fines lucrativos, o por una combinación de ambas. Las autoridades públicas deberían ser responsables en general de que los servicios sociales precitados estén al alcance de los trabajadores migrantes y sus familias.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Deberían utilizarse plenamente los servicios que prestan o pueden prestar a los nacionales del país de empleo las autoridades, organizaciones y organismos existentes, </w:t>
      </w:r>
      <w:proofErr w:type="gramStart"/>
      <w:r w:rsidRPr="00AE37E6">
        <w:rPr>
          <w:rFonts w:ascii="Arial" w:eastAsia="Times New Roman" w:hAnsi="Arial" w:cs="Arial"/>
          <w:sz w:val="24"/>
          <w:szCs w:val="24"/>
          <w:lang w:eastAsia="es-VE"/>
        </w:rPr>
        <w:t>incluidas</w:t>
      </w:r>
      <w:proofErr w:type="gramEnd"/>
      <w:r w:rsidRPr="00AE37E6">
        <w:rPr>
          <w:rFonts w:ascii="Arial" w:eastAsia="Times New Roman" w:hAnsi="Arial" w:cs="Arial"/>
          <w:sz w:val="24"/>
          <w:szCs w:val="24"/>
          <w:lang w:eastAsia="es-VE"/>
        </w:rPr>
        <w:t xml:space="preserve"> las organizaciones de empleadores y de trabajadores.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26. Todo Miembro debería adoptar las medidas necesarias para que los servicios sociales a que se ha hecho referencia en el párrafo 24 de la presente Recomendación puedan disponer de recursos suficientes y de personal adecuadamente capacitado.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lastRenderedPageBreak/>
        <w:t xml:space="preserve">27. Todo Miembro debería favorecer la colaboración y la coordinación entre los diferentes servicios sociales que funcionan en su territorio y, en los casos apropiados, entre éstos y los servicios sociales de otros países, sin que por ello esa colaboración o esa coordinación exima a los Estados de sus responsabilidades en la materia.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28. Todo Miembro debería organizar a nivel nacional, regional o local y, si el caso lo exigiera, en los sectores económicos que empleen una proporción importante de trabajadores migrantes, reuniones periódicas que permitan el intercambio de informaciones y de conocimientos prácticos, así como promover su organización. Debería considerarse la posibilidad de organizar intercambios de informaciones y experiencias con otros países de empleo y con los países de origen de los trabajadores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29. Los representantes de todos los medios interesados, y en particular los representantes de los empleadores y de los trabajadores, deberían ser consultados sobre la organización de los diversos servicios sociales mencionados y debería favorecerse su colaboración con vistas a alcanzar los objetivos propuestos.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III. Empleo y Residencia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30. En cumplimiento de las disposiciones del párrafo 18 de la Recomendación sobre los trabajadores migrantes (revisada), 1949, según las cuales, cuando un trabajador migrante haya sido admitido regularmente en el territorio de un Miembro, este último debería abstenerse, en todo lo posible, de alejar de su territorio a dicho trabajador migrante alegando la insuficiencia de sus recursos o la situación del mercado del empleo, la pérdida del empleo por parte de ese trabajador no debería implicar por sí sola el retiro de su permiso de residencia.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31. Cuando el trabajador migrante pierda su empleo, debería concedérsele, para encontrar nuevo empleo, un plazo suficiente, que corresponda al menos al período en que tenga derecho a las prestaciones de desempleo. El permiso de residencia debería prorrogarse en consecuencia.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32.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En todo caso, cuando el trabajador migrante, amparándose en los procedimientos disponibles, haya entablado recurso contra la decisión de cese de servicios, debería concedérsele un plazo suficiente para obtener un </w:t>
      </w:r>
      <w:proofErr w:type="spellStart"/>
      <w:r w:rsidRPr="00AE37E6">
        <w:rPr>
          <w:rFonts w:ascii="Arial" w:eastAsia="Times New Roman" w:hAnsi="Arial" w:cs="Arial"/>
          <w:sz w:val="24"/>
          <w:szCs w:val="24"/>
          <w:lang w:eastAsia="es-VE"/>
        </w:rPr>
        <w:t>pronunciamento</w:t>
      </w:r>
      <w:proofErr w:type="spellEnd"/>
      <w:r w:rsidRPr="00AE37E6">
        <w:rPr>
          <w:rFonts w:ascii="Arial" w:eastAsia="Times New Roman" w:hAnsi="Arial" w:cs="Arial"/>
          <w:sz w:val="24"/>
          <w:szCs w:val="24"/>
          <w:lang w:eastAsia="es-VE"/>
        </w:rPr>
        <w:t xml:space="preserve"> definitivo.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2) Cuando se haya determinado que la cesación de servicios fue injustificada, el trabajador migrante debería disfrutar de las mismas condiciones que los trabajadores nacionales en materia de reincorporación al empleo, compensación por pérdida de </w:t>
      </w:r>
      <w:r w:rsidRPr="00AE37E6">
        <w:rPr>
          <w:rFonts w:ascii="Arial" w:eastAsia="Times New Roman" w:hAnsi="Arial" w:cs="Arial"/>
          <w:sz w:val="24"/>
          <w:szCs w:val="24"/>
          <w:lang w:eastAsia="es-VE"/>
        </w:rPr>
        <w:lastRenderedPageBreak/>
        <w:t xml:space="preserve">salarios u otros pagos dimanantes de un despido injustificado, o para obtener un nuevo empleo con derecho a indemnización. Si no fuese reincorporado en su empleo, debería otorgársele un plazo suficiente para encontrar otro empleo.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33. Todo trabajador migrante objeto de una medida de expulsión debería gozar del derecho de recurso ante una instancia administrativa o judicial, según las modalidades previstas a estos fines por la legislación nacional. Dicho recurso debería suspender la ejecución de la medida de expulsión, a reserva de las exigencias debidamente justificadas de la seguridad nacional o del orden público. El trabajador migrante debería tener el mismo derecho a la asistencia judicial que los trabajadores nacionales, así como la posibilidad de hacerse asistir por un intérprete.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34.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1) Todo trabajador migrante que se marche del país de empleo debería tener derecho, independientemente de que su estancia en el país haya sido legal o no: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a) a toda remuneración pendiente por trabajos realizados, incluidas las indemnizaciones por terminación de contrato normalmente pagaderas;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b) a las prestaciones que se le debieren por concepto de accidente del trabajo o enfermedad profesional;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c) según la práctica nacional: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 xml:space="preserve">i) a una indemnización en concepto de vacaciones anuales devengadas pero no utilizadas;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proofErr w:type="spellStart"/>
      <w:r w:rsidRPr="00AE37E6">
        <w:rPr>
          <w:rFonts w:ascii="Arial" w:eastAsia="Times New Roman" w:hAnsi="Arial" w:cs="Arial"/>
          <w:sz w:val="24"/>
          <w:szCs w:val="24"/>
          <w:lang w:eastAsia="es-VE"/>
        </w:rPr>
        <w:t>ii</w:t>
      </w:r>
      <w:proofErr w:type="spellEnd"/>
      <w:r w:rsidRPr="00AE37E6">
        <w:rPr>
          <w:rFonts w:ascii="Arial" w:eastAsia="Times New Roman" w:hAnsi="Arial" w:cs="Arial"/>
          <w:sz w:val="24"/>
          <w:szCs w:val="24"/>
          <w:lang w:eastAsia="es-VE"/>
        </w:rPr>
        <w:t xml:space="preserve">) al reembolso de las cotizaciones de seguridad social que, de acuerdo con la legislación nacional o los acuerdos internacionales, no den ni hayan dado lugar a derechos en su favor, en la inteligencia de que, cuando las cotizaciones a la seguridad social no confieran derecho a prestaciones, se debería hacer todo lo posible por concluir acuerdos bilaterales y multilaterales para proteger los derechos de los trabajadores migrantes. </w:t>
      </w:r>
    </w:p>
    <w:p w:rsidR="00AE37E6" w:rsidRPr="00AE37E6" w:rsidRDefault="00AE37E6" w:rsidP="00AE37E6">
      <w:pPr>
        <w:spacing w:before="100" w:beforeAutospacing="1" w:after="100" w:afterAutospacing="1" w:line="240" w:lineRule="auto"/>
        <w:jc w:val="both"/>
        <w:rPr>
          <w:rFonts w:ascii="Arial" w:eastAsia="Times New Roman" w:hAnsi="Arial" w:cs="Arial"/>
          <w:sz w:val="24"/>
          <w:szCs w:val="24"/>
          <w:lang w:eastAsia="es-VE"/>
        </w:rPr>
      </w:pPr>
      <w:r w:rsidRPr="00AE37E6">
        <w:rPr>
          <w:rFonts w:ascii="Arial" w:eastAsia="Times New Roman" w:hAnsi="Arial" w:cs="Arial"/>
          <w:sz w:val="24"/>
          <w:szCs w:val="24"/>
          <w:lang w:eastAsia="es-VE"/>
        </w:rPr>
        <w:t>2) En caso de desacuerdo sobre los derechos adquiridos por alguno de los conceptos previstos en el subpárrafo anterior, el trabajador debería tener la posibilidad de hacer valer sus derechos ante el organismo competente y disfrutar de igualdad de trato en materia de asistencia judicial.</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E37E6"/>
    <w:rsid w:val="000B0367"/>
    <w:rsid w:val="0024317D"/>
    <w:rsid w:val="0065117E"/>
    <w:rsid w:val="008A29F1"/>
    <w:rsid w:val="00AE37E6"/>
    <w:rsid w:val="00B509FB"/>
    <w:rsid w:val="00D22BA7"/>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AE37E6"/>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37E6"/>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AE37E6"/>
    <w:rPr>
      <w:color w:val="0000FF"/>
      <w:u w:val="single"/>
    </w:rPr>
  </w:style>
  <w:style w:type="paragraph" w:styleId="NormalWeb">
    <w:name w:val="Normal (Web)"/>
    <w:basedOn w:val="Normal"/>
    <w:uiPriority w:val="99"/>
    <w:semiHidden/>
    <w:unhideWhenUsed/>
    <w:rsid w:val="00AE37E6"/>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3448</Words>
  <Characters>18964</Characters>
  <Application>Microsoft Office Word</Application>
  <DocSecurity>0</DocSecurity>
  <Lines>158</Lines>
  <Paragraphs>44</Paragraphs>
  <ScaleCrop>false</ScaleCrop>
  <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2011-08-09T19:08:00Z</dcterms:created>
  <dcterms:modified xsi:type="dcterms:W3CDTF">2011-08-09T19:11:00Z</dcterms:modified>
</cp:coreProperties>
</file>