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1EF54" w14:textId="3C1B5041" w:rsidR="00D44030" w:rsidRPr="0091086B" w:rsidRDefault="00030553" w:rsidP="00933631">
      <w:pPr>
        <w:spacing w:before="120"/>
        <w:ind w:right="2"/>
        <w:jc w:val="center"/>
        <w:rPr>
          <w:rFonts w:ascii="Arial" w:hAnsi="Arial" w:cs="Arial"/>
          <w:b/>
          <w:bCs/>
          <w:kern w:val="10"/>
          <w:sz w:val="24"/>
          <w:szCs w:val="24"/>
        </w:rPr>
      </w:pPr>
      <w:r w:rsidRPr="001A3905">
        <w:rPr>
          <w:rFonts w:ascii="Arial" w:hAnsi="Arial" w:cs="Arial"/>
          <w:b/>
          <w:bCs/>
          <w:color w:val="231F20"/>
          <w:kern w:val="10"/>
          <w:sz w:val="24"/>
          <w:szCs w:val="24"/>
        </w:rPr>
        <w:t>Ley</w:t>
      </w:r>
      <w:r w:rsidRPr="001A3905">
        <w:rPr>
          <w:rFonts w:ascii="Arial" w:hAnsi="Arial" w:cs="Arial"/>
          <w:b/>
          <w:bCs/>
          <w:color w:val="231F20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b/>
          <w:bCs/>
          <w:color w:val="231F20"/>
          <w:kern w:val="10"/>
          <w:sz w:val="24"/>
          <w:szCs w:val="24"/>
        </w:rPr>
        <w:t>de</w:t>
      </w:r>
      <w:r w:rsidRPr="001A3905">
        <w:rPr>
          <w:rFonts w:ascii="Arial" w:hAnsi="Arial" w:cs="Arial"/>
          <w:b/>
          <w:bCs/>
          <w:color w:val="231F20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b/>
          <w:bCs/>
          <w:color w:val="231F20"/>
          <w:kern w:val="10"/>
          <w:sz w:val="24"/>
          <w:szCs w:val="24"/>
        </w:rPr>
        <w:t>Reforma</w:t>
      </w:r>
      <w:r w:rsidRPr="001A3905">
        <w:rPr>
          <w:rFonts w:ascii="Arial" w:hAnsi="Arial" w:cs="Arial"/>
          <w:b/>
          <w:bCs/>
          <w:color w:val="231F20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b/>
          <w:bCs/>
          <w:color w:val="231F20"/>
          <w:kern w:val="10"/>
          <w:sz w:val="24"/>
          <w:szCs w:val="24"/>
        </w:rPr>
        <w:t>Parcial</w:t>
      </w:r>
      <w:r w:rsidRPr="001A3905">
        <w:rPr>
          <w:rFonts w:ascii="Arial" w:hAnsi="Arial" w:cs="Arial"/>
          <w:b/>
          <w:bCs/>
          <w:color w:val="231F20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b/>
          <w:bCs/>
          <w:color w:val="231F20"/>
          <w:kern w:val="10"/>
          <w:sz w:val="24"/>
          <w:szCs w:val="24"/>
        </w:rPr>
        <w:t>del</w:t>
      </w:r>
      <w:r w:rsidRPr="001A3905">
        <w:rPr>
          <w:rFonts w:ascii="Arial" w:hAnsi="Arial" w:cs="Arial"/>
          <w:b/>
          <w:bCs/>
          <w:color w:val="231F20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b/>
          <w:bCs/>
          <w:color w:val="231F20"/>
          <w:kern w:val="10"/>
          <w:sz w:val="24"/>
          <w:szCs w:val="24"/>
        </w:rPr>
        <w:t>Decreto</w:t>
      </w:r>
      <w:r w:rsidRPr="001A3905">
        <w:rPr>
          <w:rFonts w:ascii="Arial" w:hAnsi="Arial" w:cs="Arial"/>
          <w:b/>
          <w:bCs/>
          <w:color w:val="231F20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b/>
          <w:bCs/>
          <w:color w:val="231F20"/>
          <w:kern w:val="10"/>
          <w:sz w:val="24"/>
          <w:szCs w:val="24"/>
        </w:rPr>
        <w:t>con</w:t>
      </w:r>
      <w:r w:rsidRPr="001A3905">
        <w:rPr>
          <w:rFonts w:ascii="Arial" w:hAnsi="Arial" w:cs="Arial"/>
          <w:b/>
          <w:bCs/>
          <w:color w:val="231F20"/>
          <w:kern w:val="10"/>
          <w:sz w:val="24"/>
          <w:szCs w:val="24"/>
        </w:rPr>
        <w:t xml:space="preserve"> Rango,</w:t>
      </w:r>
      <w:r w:rsidRPr="001A3905">
        <w:rPr>
          <w:rFonts w:ascii="Arial" w:hAnsi="Arial" w:cs="Arial"/>
          <w:b/>
          <w:bCs/>
          <w:color w:val="231F20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b/>
          <w:bCs/>
          <w:color w:val="231F20"/>
          <w:kern w:val="10"/>
          <w:sz w:val="24"/>
          <w:szCs w:val="24"/>
        </w:rPr>
        <w:t>Valor</w:t>
      </w:r>
      <w:r w:rsidRPr="001A3905">
        <w:rPr>
          <w:rFonts w:ascii="Arial" w:hAnsi="Arial" w:cs="Arial"/>
          <w:b/>
          <w:bCs/>
          <w:color w:val="231F20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b/>
          <w:bCs/>
          <w:color w:val="231F20"/>
          <w:kern w:val="10"/>
          <w:sz w:val="24"/>
          <w:szCs w:val="24"/>
        </w:rPr>
        <w:t>y</w:t>
      </w:r>
      <w:r w:rsidRPr="001A3905">
        <w:rPr>
          <w:rFonts w:ascii="Arial" w:hAnsi="Arial" w:cs="Arial"/>
          <w:b/>
          <w:bCs/>
          <w:color w:val="231F20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b/>
          <w:bCs/>
          <w:color w:val="231F20"/>
          <w:kern w:val="10"/>
          <w:sz w:val="24"/>
          <w:szCs w:val="24"/>
        </w:rPr>
        <w:t>Fuerza</w:t>
      </w:r>
      <w:r w:rsidRPr="001A3905">
        <w:rPr>
          <w:rFonts w:ascii="Arial" w:hAnsi="Arial" w:cs="Arial"/>
          <w:b/>
          <w:bCs/>
          <w:color w:val="231F20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b/>
          <w:bCs/>
          <w:color w:val="231F20"/>
          <w:kern w:val="10"/>
          <w:sz w:val="24"/>
          <w:szCs w:val="24"/>
        </w:rPr>
        <w:t>de</w:t>
      </w:r>
      <w:r w:rsidRPr="001A3905">
        <w:rPr>
          <w:rFonts w:ascii="Arial" w:hAnsi="Arial" w:cs="Arial"/>
          <w:b/>
          <w:bCs/>
          <w:color w:val="231F20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b/>
          <w:bCs/>
          <w:color w:val="231F20"/>
          <w:kern w:val="10"/>
          <w:sz w:val="24"/>
          <w:szCs w:val="24"/>
        </w:rPr>
        <w:t>Ley</w:t>
      </w:r>
      <w:r w:rsidRPr="001A3905">
        <w:rPr>
          <w:rFonts w:ascii="Arial" w:hAnsi="Arial" w:cs="Arial"/>
          <w:b/>
          <w:bCs/>
          <w:color w:val="231F20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b/>
          <w:bCs/>
          <w:color w:val="231F20"/>
          <w:kern w:val="10"/>
          <w:sz w:val="24"/>
          <w:szCs w:val="24"/>
        </w:rPr>
        <w:t>de</w:t>
      </w:r>
      <w:r w:rsidRPr="001A3905">
        <w:rPr>
          <w:rFonts w:ascii="Arial" w:hAnsi="Arial" w:cs="Arial"/>
          <w:b/>
          <w:bCs/>
          <w:color w:val="231F20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b/>
          <w:bCs/>
          <w:color w:val="231F20"/>
          <w:kern w:val="10"/>
          <w:sz w:val="24"/>
          <w:szCs w:val="24"/>
        </w:rPr>
        <w:t>Impuesto</w:t>
      </w:r>
      <w:r w:rsidRPr="001A3905">
        <w:rPr>
          <w:rFonts w:ascii="Arial" w:hAnsi="Arial" w:cs="Arial"/>
          <w:b/>
          <w:bCs/>
          <w:color w:val="231F20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b/>
          <w:bCs/>
          <w:color w:val="231F20"/>
          <w:kern w:val="10"/>
          <w:sz w:val="24"/>
          <w:szCs w:val="24"/>
        </w:rPr>
        <w:t>a</w:t>
      </w:r>
      <w:r w:rsidRPr="001A3905">
        <w:rPr>
          <w:rFonts w:ascii="Arial" w:hAnsi="Arial" w:cs="Arial"/>
          <w:b/>
          <w:bCs/>
          <w:color w:val="231F20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b/>
          <w:bCs/>
          <w:color w:val="231F20"/>
          <w:kern w:val="10"/>
          <w:sz w:val="24"/>
          <w:szCs w:val="24"/>
        </w:rPr>
        <w:t>las</w:t>
      </w:r>
      <w:r w:rsidRPr="001A3905">
        <w:rPr>
          <w:rFonts w:ascii="Arial" w:hAnsi="Arial" w:cs="Arial"/>
          <w:b/>
          <w:bCs/>
          <w:color w:val="231F20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b/>
          <w:bCs/>
          <w:color w:val="231F20"/>
          <w:kern w:val="10"/>
          <w:sz w:val="24"/>
          <w:szCs w:val="24"/>
        </w:rPr>
        <w:t>Grandes</w:t>
      </w:r>
      <w:r w:rsidRPr="001A3905">
        <w:rPr>
          <w:rFonts w:ascii="Arial" w:hAnsi="Arial" w:cs="Arial"/>
          <w:b/>
          <w:bCs/>
          <w:color w:val="231F20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b/>
          <w:bCs/>
          <w:color w:val="231F20"/>
          <w:kern w:val="10"/>
          <w:sz w:val="24"/>
          <w:szCs w:val="24"/>
        </w:rPr>
        <w:t>Transacciones</w:t>
      </w:r>
      <w:r w:rsidRPr="001A3905">
        <w:rPr>
          <w:rFonts w:ascii="Arial" w:hAnsi="Arial" w:cs="Arial"/>
          <w:b/>
          <w:bCs/>
          <w:color w:val="231F20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b/>
          <w:bCs/>
          <w:color w:val="231F20"/>
          <w:kern w:val="10"/>
          <w:sz w:val="24"/>
          <w:szCs w:val="24"/>
        </w:rPr>
        <w:t>Financieras.</w:t>
      </w:r>
    </w:p>
    <w:p w14:paraId="1B38D72C" w14:textId="17293E85" w:rsidR="00D44030" w:rsidRPr="001A3905" w:rsidRDefault="00D44030" w:rsidP="00933631">
      <w:pPr>
        <w:pStyle w:val="Textoindependiente"/>
        <w:spacing w:before="120"/>
        <w:ind w:right="2"/>
        <w:rPr>
          <w:rFonts w:ascii="Arial" w:hAnsi="Arial" w:cs="Arial"/>
          <w:kern w:val="10"/>
          <w:sz w:val="24"/>
          <w:szCs w:val="24"/>
        </w:rPr>
      </w:pPr>
    </w:p>
    <w:p w14:paraId="6EA362F0" w14:textId="77777777" w:rsidR="00D44030" w:rsidRPr="001A3905" w:rsidRDefault="00030553" w:rsidP="00933631">
      <w:pPr>
        <w:pStyle w:val="Ttulo5"/>
        <w:spacing w:before="120"/>
        <w:ind w:left="0" w:right="2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>LA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ASAMBLEA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NACIONAL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</w:p>
    <w:p w14:paraId="0D17749F" w14:textId="77777777" w:rsidR="00D44030" w:rsidRPr="001A3905" w:rsidRDefault="00030553" w:rsidP="00933631">
      <w:pPr>
        <w:spacing w:before="120"/>
        <w:ind w:right="2"/>
        <w:jc w:val="center"/>
        <w:rPr>
          <w:rFonts w:ascii="Arial" w:hAnsi="Arial" w:cs="Arial"/>
          <w:b/>
          <w:kern w:val="10"/>
          <w:sz w:val="24"/>
          <w:szCs w:val="24"/>
        </w:rPr>
      </w:pPr>
      <w:r w:rsidRPr="001A3905">
        <w:rPr>
          <w:rFonts w:ascii="Arial" w:hAnsi="Arial" w:cs="Arial"/>
          <w:b/>
          <w:kern w:val="10"/>
          <w:sz w:val="24"/>
          <w:szCs w:val="24"/>
        </w:rPr>
        <w:t>LA</w:t>
      </w:r>
      <w:r w:rsidRPr="001A3905">
        <w:rPr>
          <w:rFonts w:ascii="Arial" w:hAnsi="Arial" w:cs="Arial"/>
          <w:b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b/>
          <w:kern w:val="10"/>
          <w:sz w:val="24"/>
          <w:szCs w:val="24"/>
        </w:rPr>
        <w:t>REPÚBLICA</w:t>
      </w:r>
      <w:r w:rsidRPr="001A3905">
        <w:rPr>
          <w:rFonts w:ascii="Arial" w:hAnsi="Arial" w:cs="Arial"/>
          <w:b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b/>
          <w:kern w:val="10"/>
          <w:sz w:val="24"/>
          <w:szCs w:val="24"/>
        </w:rPr>
        <w:t>BOLIVARIANA</w:t>
      </w:r>
      <w:r w:rsidRPr="001A3905">
        <w:rPr>
          <w:rFonts w:ascii="Arial" w:hAnsi="Arial" w:cs="Arial"/>
          <w:b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b/>
          <w:kern w:val="10"/>
          <w:sz w:val="24"/>
          <w:szCs w:val="24"/>
        </w:rPr>
        <w:t>DE</w:t>
      </w:r>
      <w:r w:rsidRPr="001A3905">
        <w:rPr>
          <w:rFonts w:ascii="Arial" w:hAnsi="Arial" w:cs="Arial"/>
          <w:b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b/>
          <w:kern w:val="10"/>
          <w:sz w:val="24"/>
          <w:szCs w:val="24"/>
        </w:rPr>
        <w:t>VENEZUELA</w:t>
      </w:r>
    </w:p>
    <w:p w14:paraId="07AC9240" w14:textId="734FDBC1" w:rsidR="00D44030" w:rsidRPr="0091086B" w:rsidRDefault="00030553" w:rsidP="00933631">
      <w:pPr>
        <w:pStyle w:val="Ttulo5"/>
        <w:spacing w:before="120"/>
        <w:ind w:left="0" w:right="2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>Decreta</w:t>
      </w:r>
    </w:p>
    <w:p w14:paraId="59920F8D" w14:textId="132881EC" w:rsidR="0091086B" w:rsidRDefault="0091086B" w:rsidP="00933631">
      <w:pPr>
        <w:pStyle w:val="Textoindependiente"/>
        <w:spacing w:before="120"/>
        <w:ind w:right="2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>la siguiente,</w:t>
      </w:r>
    </w:p>
    <w:p w14:paraId="140CE97E" w14:textId="77777777" w:rsidR="0091086B" w:rsidRPr="0091086B" w:rsidRDefault="0091086B" w:rsidP="00933631">
      <w:pPr>
        <w:pStyle w:val="Textoindependiente"/>
        <w:spacing w:before="120"/>
        <w:ind w:right="2"/>
        <w:rPr>
          <w:rFonts w:ascii="Arial" w:hAnsi="Arial" w:cs="Arial"/>
          <w:kern w:val="10"/>
          <w:sz w:val="24"/>
          <w:szCs w:val="24"/>
        </w:rPr>
      </w:pPr>
    </w:p>
    <w:p w14:paraId="7608C064" w14:textId="77777777" w:rsidR="0091086B" w:rsidRPr="001A3905" w:rsidRDefault="0091086B" w:rsidP="00933631">
      <w:pPr>
        <w:pStyle w:val="Ttulo5"/>
        <w:spacing w:before="120"/>
        <w:ind w:left="0" w:right="2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>LEY DE REFORMA PARCIAL DEL DECRETO CON RANGO, VALOR Y FUERZA DE LEY DE IMPUESTO A LAS GRANDES TRANSACCIONES FINANCIERAS</w:t>
      </w:r>
    </w:p>
    <w:p w14:paraId="1B6E6AED" w14:textId="77777777" w:rsidR="0091086B" w:rsidRDefault="0091086B" w:rsidP="00933631">
      <w:pPr>
        <w:pStyle w:val="Textoindependiente"/>
        <w:spacing w:before="120"/>
        <w:ind w:right="2"/>
        <w:rPr>
          <w:rFonts w:ascii="Arial" w:hAnsi="Arial" w:cs="Arial"/>
          <w:b/>
          <w:kern w:val="10"/>
          <w:sz w:val="24"/>
          <w:szCs w:val="24"/>
        </w:rPr>
      </w:pPr>
    </w:p>
    <w:p w14:paraId="6397E5A5" w14:textId="7E57EE09" w:rsidR="0091086B" w:rsidRDefault="0091086B" w:rsidP="00933631">
      <w:pPr>
        <w:pStyle w:val="Textoindependiente"/>
        <w:spacing w:before="120"/>
        <w:ind w:right="2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b/>
          <w:kern w:val="10"/>
          <w:sz w:val="24"/>
          <w:szCs w:val="24"/>
        </w:rPr>
        <w:t xml:space="preserve">Artículo 1. </w:t>
      </w:r>
      <w:r w:rsidRPr="001A3905">
        <w:rPr>
          <w:rFonts w:ascii="Arial" w:hAnsi="Arial" w:cs="Arial"/>
          <w:kern w:val="10"/>
          <w:sz w:val="24"/>
          <w:szCs w:val="24"/>
        </w:rPr>
        <w:t>Se modifica el artículo 4, en la forma siguiente:</w:t>
      </w:r>
    </w:p>
    <w:p w14:paraId="0E53CD61" w14:textId="77777777" w:rsidR="002F3F69" w:rsidRPr="001A3905" w:rsidRDefault="002F3F69" w:rsidP="00933631">
      <w:pPr>
        <w:pStyle w:val="Textoindependiente"/>
        <w:spacing w:before="120"/>
        <w:ind w:right="2"/>
        <w:rPr>
          <w:rFonts w:ascii="Arial" w:hAnsi="Arial" w:cs="Arial"/>
          <w:kern w:val="10"/>
          <w:sz w:val="24"/>
          <w:szCs w:val="24"/>
        </w:rPr>
      </w:pPr>
    </w:p>
    <w:p w14:paraId="3E30503B" w14:textId="2DDA7594" w:rsidR="0091086B" w:rsidRPr="0091086B" w:rsidRDefault="0091086B" w:rsidP="00933631">
      <w:pPr>
        <w:pStyle w:val="Ttulo4"/>
        <w:spacing w:before="120"/>
        <w:ind w:right="2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>Sujetos Pasivos</w:t>
      </w:r>
    </w:p>
    <w:p w14:paraId="5AD8799B" w14:textId="3D06182E" w:rsidR="0091086B" w:rsidRPr="001A3905" w:rsidRDefault="0091086B" w:rsidP="00933631">
      <w:pPr>
        <w:spacing w:before="120"/>
        <w:ind w:right="2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b/>
          <w:kern w:val="10"/>
          <w:sz w:val="24"/>
          <w:szCs w:val="24"/>
        </w:rPr>
        <w:t xml:space="preserve">Artículo 4. </w:t>
      </w:r>
      <w:r w:rsidRPr="001A3905">
        <w:rPr>
          <w:rFonts w:ascii="Arial" w:hAnsi="Arial" w:cs="Arial"/>
          <w:kern w:val="10"/>
          <w:sz w:val="24"/>
          <w:szCs w:val="24"/>
        </w:rPr>
        <w:t>Son contribuyentes de este impuesto:</w:t>
      </w:r>
    </w:p>
    <w:p w14:paraId="3DBE2133" w14:textId="77777777" w:rsidR="0091086B" w:rsidRPr="001A3905" w:rsidRDefault="0091086B" w:rsidP="00933631">
      <w:pPr>
        <w:pStyle w:val="Prrafodelista"/>
        <w:numPr>
          <w:ilvl w:val="0"/>
          <w:numId w:val="7"/>
        </w:numPr>
        <w:tabs>
          <w:tab w:val="left" w:pos="690"/>
        </w:tabs>
        <w:spacing w:before="120"/>
        <w:ind w:left="0" w:right="2" w:firstLine="0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>Las personas jurídicas y las entidades económicas sin personalidad jurídica, calificadas como sujetos pasivos especiales, por los pagos que hagan con cargo a sus cuentas en bancos o instituciones financieras.</w:t>
      </w:r>
    </w:p>
    <w:p w14:paraId="420C7EF7" w14:textId="77777777" w:rsidR="0091086B" w:rsidRPr="001A3905" w:rsidRDefault="0091086B" w:rsidP="00933631">
      <w:pPr>
        <w:pStyle w:val="Prrafodelista"/>
        <w:numPr>
          <w:ilvl w:val="0"/>
          <w:numId w:val="7"/>
        </w:numPr>
        <w:tabs>
          <w:tab w:val="left" w:pos="690"/>
        </w:tabs>
        <w:spacing w:before="120"/>
        <w:ind w:left="0" w:right="2" w:firstLine="0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>Las personas jurídicas y las entidades económicas sin personalidad jurídica, calificadas como sujetos pasivos especiales, por los pagos que hagan sin mediación de instituciones financieras. Se entiende por cancelación la compensación, novación y condonación de deudas.</w:t>
      </w:r>
    </w:p>
    <w:p w14:paraId="746F909C" w14:textId="77777777" w:rsidR="0091086B" w:rsidRPr="001A3905" w:rsidRDefault="0091086B" w:rsidP="00933631">
      <w:pPr>
        <w:pStyle w:val="Prrafodelista"/>
        <w:numPr>
          <w:ilvl w:val="0"/>
          <w:numId w:val="7"/>
        </w:numPr>
        <w:tabs>
          <w:tab w:val="left" w:pos="690"/>
        </w:tabs>
        <w:spacing w:before="120"/>
        <w:ind w:left="0" w:right="2" w:firstLine="0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>Las personas jurídicas y las entidades económicas sin personalidad jurídica, vinculadas jurídicamente a una persona jurídica o entidad económica sin personalidad jurídica, calificada como sujeto pasivo especial, por los pagos que hagan con cargo a sus cuentas en bancos o instituciones financieras o sin mediación de instituciones financieras.</w:t>
      </w:r>
    </w:p>
    <w:p w14:paraId="770BAA6D" w14:textId="77777777" w:rsidR="0091086B" w:rsidRPr="001A3905" w:rsidRDefault="0091086B" w:rsidP="00933631">
      <w:pPr>
        <w:pStyle w:val="Prrafodelista"/>
        <w:numPr>
          <w:ilvl w:val="0"/>
          <w:numId w:val="7"/>
        </w:numPr>
        <w:tabs>
          <w:tab w:val="left" w:pos="690"/>
        </w:tabs>
        <w:spacing w:before="120"/>
        <w:ind w:left="0" w:right="2" w:firstLine="0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 xml:space="preserve">Las personas naturales, jurídicas y entidades económicas sin personalidad jurídica, </w:t>
      </w:r>
      <w:proofErr w:type="gramStart"/>
      <w:r w:rsidRPr="001A3905">
        <w:rPr>
          <w:rFonts w:ascii="Arial" w:hAnsi="Arial" w:cs="Arial"/>
          <w:kern w:val="10"/>
          <w:sz w:val="24"/>
          <w:szCs w:val="24"/>
        </w:rPr>
        <w:t>que</w:t>
      </w:r>
      <w:proofErr w:type="gramEnd"/>
      <w:r w:rsidRPr="001A3905">
        <w:rPr>
          <w:rFonts w:ascii="Arial" w:hAnsi="Arial" w:cs="Arial"/>
          <w:kern w:val="10"/>
          <w:sz w:val="24"/>
          <w:szCs w:val="24"/>
        </w:rPr>
        <w:t xml:space="preserve"> sin estar vinculadas jurídicamente a una persona jurídica o entidad económica sin personalidad jurídica, calificada como sujeto pasivo especial, realicen pagos por cuenta de ellas, con cargo a sus cuentas en bancos o instituciones financieras o sin mediación de instituciones financieras.</w:t>
      </w:r>
    </w:p>
    <w:p w14:paraId="3FB33E0F" w14:textId="323F2F4B" w:rsidR="0091086B" w:rsidRPr="0091086B" w:rsidRDefault="0091086B" w:rsidP="00933631">
      <w:pPr>
        <w:pStyle w:val="Prrafodelista"/>
        <w:numPr>
          <w:ilvl w:val="0"/>
          <w:numId w:val="7"/>
        </w:numPr>
        <w:tabs>
          <w:tab w:val="left" w:pos="690"/>
        </w:tabs>
        <w:spacing w:before="120"/>
        <w:ind w:left="0" w:right="2" w:firstLine="0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ab/>
        <w:t>Las personas naturales, jurídicas y las entidades económicas sin personalidad jurídica, por los pagos realizados en moneda distinta a la de curso legal en el país, o en criptomonedas o criptoactivos diferentes a los emitidos por la República Bolivariana de Venezuela, dentro del sistema bancario nacional, sin intermediación de corresponsal bancario extranjero,    de    conformidad    con    las    políticas,    autorizaciones excepcionales y parámetros establecidos por el Banco Central de Venezuela.</w:t>
      </w:r>
    </w:p>
    <w:p w14:paraId="73785FC4" w14:textId="4764834D" w:rsidR="0091086B" w:rsidRDefault="0091086B" w:rsidP="00933631">
      <w:pPr>
        <w:pStyle w:val="Prrafodelista"/>
        <w:numPr>
          <w:ilvl w:val="0"/>
          <w:numId w:val="8"/>
        </w:numPr>
        <w:tabs>
          <w:tab w:val="left" w:pos="459"/>
        </w:tabs>
        <w:spacing w:before="120"/>
        <w:ind w:left="0" w:right="2" w:firstLine="0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>Las personas naturales, jurídicas y las entidades económicas sin personalidad jurídica, por los pagos realizados a personas calificadas como sujeto pasivo especial, en moneda distinta a la de curso legal en el país, o en criptomonedas o criptoactivos diferentes a los emitidos por la República Bolivariana de Venezuela, sin mediación de instituciones financieras.</w:t>
      </w:r>
    </w:p>
    <w:p w14:paraId="760DFB55" w14:textId="028BF127" w:rsidR="002F3F69" w:rsidRDefault="002F3F69" w:rsidP="00933631">
      <w:pPr>
        <w:tabs>
          <w:tab w:val="left" w:pos="459"/>
        </w:tabs>
        <w:spacing w:before="120"/>
        <w:ind w:right="2"/>
        <w:jc w:val="both"/>
        <w:rPr>
          <w:rFonts w:ascii="Arial" w:hAnsi="Arial" w:cs="Arial"/>
          <w:kern w:val="10"/>
          <w:sz w:val="24"/>
          <w:szCs w:val="24"/>
        </w:rPr>
      </w:pPr>
    </w:p>
    <w:p w14:paraId="4DAF06F6" w14:textId="77777777" w:rsidR="002F3F69" w:rsidRPr="002F3F69" w:rsidRDefault="002F3F69" w:rsidP="00933631">
      <w:pPr>
        <w:tabs>
          <w:tab w:val="left" w:pos="459"/>
        </w:tabs>
        <w:spacing w:before="120"/>
        <w:ind w:right="2"/>
        <w:jc w:val="both"/>
        <w:rPr>
          <w:rFonts w:ascii="Arial" w:hAnsi="Arial" w:cs="Arial"/>
          <w:kern w:val="10"/>
          <w:sz w:val="24"/>
          <w:szCs w:val="24"/>
        </w:rPr>
      </w:pPr>
    </w:p>
    <w:p w14:paraId="502E0AD1" w14:textId="6152D281" w:rsidR="0091086B" w:rsidRDefault="0091086B" w:rsidP="00933631">
      <w:pPr>
        <w:pStyle w:val="Textoindependiente"/>
        <w:spacing w:before="120"/>
        <w:ind w:right="2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b/>
          <w:kern w:val="10"/>
          <w:sz w:val="24"/>
          <w:szCs w:val="24"/>
        </w:rPr>
        <w:t xml:space="preserve">Artículo 2. </w:t>
      </w:r>
      <w:r w:rsidRPr="001A3905">
        <w:rPr>
          <w:rFonts w:ascii="Arial" w:hAnsi="Arial" w:cs="Arial"/>
          <w:kern w:val="10"/>
          <w:sz w:val="24"/>
          <w:szCs w:val="24"/>
        </w:rPr>
        <w:t>Se modifica el artículo 8, en la forma siguiente:</w:t>
      </w:r>
    </w:p>
    <w:p w14:paraId="4162976C" w14:textId="77777777" w:rsidR="002F3F69" w:rsidRPr="002F3F69" w:rsidRDefault="002F3F69" w:rsidP="00933631">
      <w:pPr>
        <w:pStyle w:val="Textoindependiente"/>
        <w:spacing w:before="120"/>
        <w:ind w:right="2"/>
        <w:rPr>
          <w:rFonts w:ascii="Arial" w:hAnsi="Arial" w:cs="Arial"/>
          <w:kern w:val="10"/>
          <w:sz w:val="24"/>
          <w:szCs w:val="24"/>
        </w:rPr>
      </w:pPr>
    </w:p>
    <w:p w14:paraId="02734E96" w14:textId="0CB2303C" w:rsidR="00D44030" w:rsidRPr="002F3F69" w:rsidRDefault="0091086B" w:rsidP="00933631">
      <w:pPr>
        <w:spacing w:before="120"/>
        <w:ind w:right="2"/>
        <w:jc w:val="right"/>
        <w:rPr>
          <w:rFonts w:ascii="Arial" w:hAnsi="Arial" w:cs="Arial"/>
          <w:b/>
          <w:i/>
          <w:kern w:val="10"/>
          <w:sz w:val="24"/>
          <w:szCs w:val="24"/>
        </w:rPr>
      </w:pPr>
      <w:r w:rsidRPr="001A3905">
        <w:rPr>
          <w:rFonts w:ascii="Arial" w:hAnsi="Arial" w:cs="Arial"/>
          <w:b/>
          <w:i/>
          <w:kern w:val="10"/>
          <w:sz w:val="24"/>
          <w:szCs w:val="24"/>
        </w:rPr>
        <w:lastRenderedPageBreak/>
        <w:t>Exenciones</w:t>
      </w:r>
    </w:p>
    <w:p w14:paraId="6E2779E1" w14:textId="2AF12745" w:rsidR="00D44030" w:rsidRPr="001A3905" w:rsidRDefault="00030553" w:rsidP="00933631">
      <w:pPr>
        <w:spacing w:before="120"/>
        <w:ind w:right="2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b/>
          <w:kern w:val="10"/>
          <w:sz w:val="24"/>
          <w:szCs w:val="24"/>
        </w:rPr>
        <w:t>Artículo</w:t>
      </w:r>
      <w:r w:rsidRPr="001A3905">
        <w:rPr>
          <w:rFonts w:ascii="Arial" w:hAnsi="Arial" w:cs="Arial"/>
          <w:b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b/>
          <w:kern w:val="10"/>
          <w:sz w:val="24"/>
          <w:szCs w:val="24"/>
        </w:rPr>
        <w:t>8.</w:t>
      </w:r>
      <w:r w:rsidRPr="001A3905">
        <w:rPr>
          <w:rFonts w:ascii="Arial" w:hAnsi="Arial" w:cs="Arial"/>
          <w:b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Están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exentos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pago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este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impuesto:</w:t>
      </w:r>
    </w:p>
    <w:p w14:paraId="7B7B999B" w14:textId="77777777" w:rsidR="00D44030" w:rsidRPr="001A3905" w:rsidRDefault="00030553" w:rsidP="00933631">
      <w:pPr>
        <w:pStyle w:val="Prrafodelista"/>
        <w:numPr>
          <w:ilvl w:val="1"/>
          <w:numId w:val="8"/>
        </w:numPr>
        <w:tabs>
          <w:tab w:val="left" w:pos="770"/>
        </w:tabs>
        <w:spacing w:before="120"/>
        <w:ind w:left="0" w:right="2" w:firstLine="0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>La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República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y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demás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entes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político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territoriales.</w:t>
      </w:r>
    </w:p>
    <w:p w14:paraId="4FC0CCAA" w14:textId="77777777" w:rsidR="00D44030" w:rsidRPr="001A3905" w:rsidRDefault="00030553" w:rsidP="00933631">
      <w:pPr>
        <w:pStyle w:val="Prrafodelista"/>
        <w:numPr>
          <w:ilvl w:val="1"/>
          <w:numId w:val="8"/>
        </w:numPr>
        <w:tabs>
          <w:tab w:val="left" w:pos="770"/>
        </w:tabs>
        <w:spacing w:before="120"/>
        <w:ind w:left="0" w:right="2" w:firstLine="0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>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Banco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Central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Venezuela.</w:t>
      </w:r>
    </w:p>
    <w:p w14:paraId="771E6533" w14:textId="710D2FBD" w:rsidR="00D44030" w:rsidRPr="001A3905" w:rsidRDefault="00030553" w:rsidP="00933631">
      <w:pPr>
        <w:pStyle w:val="Prrafodelista"/>
        <w:numPr>
          <w:ilvl w:val="0"/>
          <w:numId w:val="6"/>
        </w:numPr>
        <w:tabs>
          <w:tab w:val="left" w:pos="730"/>
        </w:tabs>
        <w:spacing w:before="120"/>
        <w:ind w:left="0" w:right="2" w:firstLine="0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ab/>
      </w:r>
      <w:r w:rsidR="002F3F69">
        <w:rPr>
          <w:rFonts w:ascii="Arial" w:hAnsi="Arial" w:cs="Arial"/>
          <w:kern w:val="10"/>
          <w:sz w:val="24"/>
          <w:szCs w:val="24"/>
        </w:rPr>
        <w:t xml:space="preserve">Las </w:t>
      </w:r>
      <w:r w:rsidRPr="001A3905">
        <w:rPr>
          <w:rFonts w:ascii="Arial" w:hAnsi="Arial" w:cs="Arial"/>
          <w:kern w:val="10"/>
          <w:sz w:val="24"/>
          <w:szCs w:val="24"/>
        </w:rPr>
        <w:t>entidades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carácter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público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 xml:space="preserve">con </w:t>
      </w:r>
      <w:r w:rsidRPr="001A3905">
        <w:rPr>
          <w:rFonts w:ascii="Arial" w:hAnsi="Arial" w:cs="Arial"/>
          <w:kern w:val="10"/>
          <w:sz w:val="24"/>
          <w:szCs w:val="24"/>
        </w:rPr>
        <w:t xml:space="preserve">o </w:t>
      </w:r>
      <w:r w:rsidRPr="001A3905">
        <w:rPr>
          <w:rFonts w:ascii="Arial" w:hAnsi="Arial" w:cs="Arial"/>
          <w:kern w:val="10"/>
          <w:sz w:val="24"/>
          <w:szCs w:val="24"/>
        </w:rPr>
        <w:t xml:space="preserve">sin </w:t>
      </w:r>
      <w:r w:rsidRPr="001A3905">
        <w:rPr>
          <w:rFonts w:ascii="Arial" w:hAnsi="Arial" w:cs="Arial"/>
          <w:kern w:val="10"/>
          <w:sz w:val="24"/>
          <w:szCs w:val="24"/>
        </w:rPr>
        <w:t>fines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empresariales,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calificadas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como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sujetos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pasivos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especiales.</w:t>
      </w:r>
    </w:p>
    <w:p w14:paraId="641D53A1" w14:textId="77777777" w:rsidR="00D44030" w:rsidRPr="001A3905" w:rsidRDefault="00030553" w:rsidP="00933631">
      <w:pPr>
        <w:pStyle w:val="Prrafodelista"/>
        <w:numPr>
          <w:ilvl w:val="0"/>
          <w:numId w:val="6"/>
        </w:numPr>
        <w:tabs>
          <w:tab w:val="left" w:pos="730"/>
        </w:tabs>
        <w:spacing w:before="120"/>
        <w:ind w:left="0" w:right="2" w:firstLine="0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ab/>
      </w:r>
      <w:r w:rsidRPr="001A3905">
        <w:rPr>
          <w:rFonts w:ascii="Arial" w:hAnsi="Arial" w:cs="Arial"/>
          <w:kern w:val="10"/>
          <w:sz w:val="24"/>
          <w:szCs w:val="24"/>
        </w:rPr>
        <w:t>Las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operaciones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cambiarias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realizadas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por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un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operador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cambiario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debidamente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autorizado.</w:t>
      </w:r>
    </w:p>
    <w:p w14:paraId="541E3C4D" w14:textId="77777777" w:rsidR="00D44030" w:rsidRPr="001A3905" w:rsidRDefault="00030553" w:rsidP="00933631">
      <w:pPr>
        <w:pStyle w:val="Prrafodelista"/>
        <w:numPr>
          <w:ilvl w:val="0"/>
          <w:numId w:val="6"/>
        </w:numPr>
        <w:tabs>
          <w:tab w:val="left" w:pos="730"/>
        </w:tabs>
        <w:spacing w:before="120"/>
        <w:ind w:left="0" w:right="2" w:firstLine="0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ab/>
      </w:r>
      <w:r w:rsidRPr="001A3905">
        <w:rPr>
          <w:rFonts w:ascii="Arial" w:hAnsi="Arial" w:cs="Arial"/>
          <w:kern w:val="10"/>
          <w:sz w:val="24"/>
          <w:szCs w:val="24"/>
        </w:rPr>
        <w:t>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primer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endoso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que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realice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cheques,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valores,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depósitos en custodia pagados en efectivo y cualquier otro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instrumento negociable.</w:t>
      </w:r>
    </w:p>
    <w:p w14:paraId="26FC36A2" w14:textId="77777777" w:rsidR="00D44030" w:rsidRPr="001A3905" w:rsidRDefault="00030553" w:rsidP="00933631">
      <w:pPr>
        <w:pStyle w:val="Prrafodelista"/>
        <w:numPr>
          <w:ilvl w:val="0"/>
          <w:numId w:val="6"/>
        </w:numPr>
        <w:tabs>
          <w:tab w:val="left" w:pos="730"/>
        </w:tabs>
        <w:spacing w:before="120"/>
        <w:ind w:left="0" w:right="2" w:firstLine="0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ab/>
      </w:r>
      <w:r w:rsidRPr="001A3905">
        <w:rPr>
          <w:rFonts w:ascii="Arial" w:hAnsi="Arial" w:cs="Arial"/>
          <w:kern w:val="10"/>
          <w:sz w:val="24"/>
          <w:szCs w:val="24"/>
        </w:rPr>
        <w:t>Los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débitos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que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generen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compra,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venta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y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transferencia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 custodia en títulos valores emitidos o avalados por la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República o el Banco Central de Venezuela, así como los débitos 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retiros relacionados con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liquidación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capital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intereses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mismos y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los títulos negociados en la bolsa agrícola y la bolsa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 valores.</w:t>
      </w:r>
    </w:p>
    <w:p w14:paraId="34C8A477" w14:textId="77777777" w:rsidR="00D44030" w:rsidRPr="001A3905" w:rsidRDefault="00030553" w:rsidP="00933631">
      <w:pPr>
        <w:pStyle w:val="Prrafodelista"/>
        <w:numPr>
          <w:ilvl w:val="0"/>
          <w:numId w:val="6"/>
        </w:numPr>
        <w:tabs>
          <w:tab w:val="left" w:pos="730"/>
        </w:tabs>
        <w:spacing w:before="120"/>
        <w:ind w:left="0" w:right="2" w:firstLine="0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ab/>
      </w:r>
      <w:r w:rsidRPr="001A3905">
        <w:rPr>
          <w:rFonts w:ascii="Arial" w:hAnsi="Arial" w:cs="Arial"/>
          <w:kern w:val="10"/>
          <w:sz w:val="24"/>
          <w:szCs w:val="24"/>
        </w:rPr>
        <w:t>Las operaciones de transferencias de fondos que realice el o la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titular entre sus cuentas, en bancos o instituciones financieras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constituidas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y domiciliadas en la República Boliva</w:t>
      </w:r>
      <w:r w:rsidRPr="001A3905">
        <w:rPr>
          <w:rFonts w:ascii="Arial" w:hAnsi="Arial" w:cs="Arial"/>
          <w:kern w:val="10"/>
          <w:sz w:val="24"/>
          <w:szCs w:val="24"/>
        </w:rPr>
        <w:t>riana 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Venezuela.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Esta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exención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no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aplica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cuentas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con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más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un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o una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titular.</w:t>
      </w:r>
    </w:p>
    <w:p w14:paraId="105A4B3D" w14:textId="137ABFDA" w:rsidR="00D44030" w:rsidRPr="001A3905" w:rsidRDefault="00030553" w:rsidP="00933631">
      <w:pPr>
        <w:pStyle w:val="Prrafodelista"/>
        <w:numPr>
          <w:ilvl w:val="0"/>
          <w:numId w:val="6"/>
        </w:numPr>
        <w:tabs>
          <w:tab w:val="left" w:pos="830"/>
        </w:tabs>
        <w:spacing w:before="120"/>
        <w:ind w:left="0" w:right="2" w:firstLine="0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ab/>
      </w:r>
      <w:r w:rsidRPr="001A3905">
        <w:rPr>
          <w:rFonts w:ascii="Arial" w:hAnsi="Arial" w:cs="Arial"/>
          <w:kern w:val="10"/>
          <w:sz w:val="24"/>
          <w:szCs w:val="24"/>
        </w:rPr>
        <w:t>Los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 xml:space="preserve">débitos </w:t>
      </w:r>
      <w:r w:rsidRPr="001A3905">
        <w:rPr>
          <w:rFonts w:ascii="Arial" w:hAnsi="Arial" w:cs="Arial"/>
          <w:kern w:val="10"/>
          <w:sz w:val="24"/>
          <w:szCs w:val="24"/>
        </w:rPr>
        <w:t xml:space="preserve">en </w:t>
      </w:r>
      <w:r w:rsidRPr="001A3905">
        <w:rPr>
          <w:rFonts w:ascii="Arial" w:hAnsi="Arial" w:cs="Arial"/>
          <w:kern w:val="10"/>
          <w:sz w:val="24"/>
          <w:szCs w:val="24"/>
        </w:rPr>
        <w:t xml:space="preserve">cuentas </w:t>
      </w:r>
      <w:r w:rsidRPr="001A3905">
        <w:rPr>
          <w:rFonts w:ascii="Arial" w:hAnsi="Arial" w:cs="Arial"/>
          <w:kern w:val="10"/>
          <w:sz w:val="24"/>
          <w:szCs w:val="24"/>
        </w:rPr>
        <w:t xml:space="preserve">corrientes </w:t>
      </w:r>
      <w:r w:rsidRPr="001A3905">
        <w:rPr>
          <w:rFonts w:ascii="Arial" w:hAnsi="Arial" w:cs="Arial"/>
          <w:kern w:val="10"/>
          <w:sz w:val="24"/>
          <w:szCs w:val="24"/>
        </w:rPr>
        <w:t xml:space="preserve">de </w:t>
      </w:r>
      <w:r w:rsidRPr="001A3905">
        <w:rPr>
          <w:rFonts w:ascii="Arial" w:hAnsi="Arial" w:cs="Arial"/>
          <w:kern w:val="10"/>
          <w:sz w:val="24"/>
          <w:szCs w:val="24"/>
        </w:rPr>
        <w:t>misiones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diplomáticas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o consulares y de sus funcionarios extranjeros 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 xml:space="preserve">funcionarias extranjeras acreditados </w:t>
      </w:r>
      <w:r w:rsidRPr="001A3905">
        <w:rPr>
          <w:rFonts w:ascii="Arial" w:hAnsi="Arial" w:cs="Arial"/>
          <w:kern w:val="10"/>
          <w:sz w:val="24"/>
          <w:szCs w:val="24"/>
        </w:rPr>
        <w:t>o acreditadas en la República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Bolivariana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Venezuela.</w:t>
      </w:r>
    </w:p>
    <w:p w14:paraId="73052D1D" w14:textId="77777777" w:rsidR="00D44030" w:rsidRPr="001A3905" w:rsidRDefault="00030553" w:rsidP="00933631">
      <w:pPr>
        <w:pStyle w:val="Prrafodelista"/>
        <w:numPr>
          <w:ilvl w:val="0"/>
          <w:numId w:val="6"/>
        </w:numPr>
        <w:tabs>
          <w:tab w:val="left" w:pos="830"/>
        </w:tabs>
        <w:spacing w:before="120"/>
        <w:ind w:left="0" w:right="2" w:firstLine="0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ab/>
      </w:r>
      <w:r w:rsidRPr="001A3905">
        <w:rPr>
          <w:rFonts w:ascii="Arial" w:hAnsi="Arial" w:cs="Arial"/>
          <w:kern w:val="10"/>
          <w:sz w:val="24"/>
          <w:szCs w:val="24"/>
        </w:rPr>
        <w:t>Los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débitos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cuenta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por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transferencias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emisión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cheques personales o de gerencia para el pago de tributos cuyo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beneficiario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sea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Tesoro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Nacional.</w:t>
      </w:r>
    </w:p>
    <w:p w14:paraId="28A09617" w14:textId="77777777" w:rsidR="00D44030" w:rsidRPr="001A3905" w:rsidRDefault="00030553" w:rsidP="00933631">
      <w:pPr>
        <w:pStyle w:val="Prrafodelista"/>
        <w:numPr>
          <w:ilvl w:val="0"/>
          <w:numId w:val="6"/>
        </w:numPr>
        <w:tabs>
          <w:tab w:val="left" w:pos="830"/>
        </w:tabs>
        <w:spacing w:before="120"/>
        <w:ind w:left="0" w:right="2" w:firstLine="0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ab/>
      </w:r>
      <w:r w:rsidRPr="001A3905">
        <w:rPr>
          <w:rFonts w:ascii="Arial" w:hAnsi="Arial" w:cs="Arial"/>
          <w:kern w:val="10"/>
          <w:sz w:val="24"/>
          <w:szCs w:val="24"/>
        </w:rPr>
        <w:t>Los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déb</w:t>
      </w:r>
      <w:r w:rsidRPr="001A3905">
        <w:rPr>
          <w:rFonts w:ascii="Arial" w:hAnsi="Arial" w:cs="Arial"/>
          <w:kern w:val="10"/>
          <w:sz w:val="24"/>
          <w:szCs w:val="24"/>
        </w:rPr>
        <w:t>itos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retiros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realizados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cuentas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Cámara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 Compensación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Bancaria,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cuentas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compensación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tarjetas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 crédito, las cuentas 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 xml:space="preserve">corresponsalía nacional y </w:t>
      </w:r>
      <w:r w:rsidRPr="001A3905">
        <w:rPr>
          <w:rFonts w:ascii="Arial" w:hAnsi="Arial" w:cs="Arial"/>
          <w:kern w:val="10"/>
          <w:sz w:val="24"/>
          <w:szCs w:val="24"/>
        </w:rPr>
        <w:t>las cuentas operativas compensadoras 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banca.</w:t>
      </w:r>
    </w:p>
    <w:p w14:paraId="33AAC134" w14:textId="77777777" w:rsidR="00D44030" w:rsidRPr="001A3905" w:rsidRDefault="00030553" w:rsidP="00933631">
      <w:pPr>
        <w:pStyle w:val="Prrafodelista"/>
        <w:numPr>
          <w:ilvl w:val="0"/>
          <w:numId w:val="6"/>
        </w:numPr>
        <w:tabs>
          <w:tab w:val="left" w:pos="830"/>
        </w:tabs>
        <w:spacing w:before="120"/>
        <w:ind w:left="0" w:right="2" w:firstLine="0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ab/>
      </w:r>
      <w:r w:rsidRPr="001A3905">
        <w:rPr>
          <w:rFonts w:ascii="Arial" w:hAnsi="Arial" w:cs="Arial"/>
          <w:kern w:val="10"/>
          <w:sz w:val="24"/>
          <w:szCs w:val="24"/>
        </w:rPr>
        <w:t>La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compra-venta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efectivo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cuenta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única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mantenida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 el Banco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Central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Venezuela,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por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Bancos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y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otras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Instituciones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Financieras.</w:t>
      </w:r>
    </w:p>
    <w:p w14:paraId="22809541" w14:textId="77777777" w:rsidR="00D44030" w:rsidRPr="001A3905" w:rsidRDefault="00030553" w:rsidP="00933631">
      <w:pPr>
        <w:pStyle w:val="Textoindependiente"/>
        <w:spacing w:before="120"/>
        <w:ind w:right="2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>La exención prevista en los numerales 5 al 11 de este artículo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aplica exclusivamente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para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transacciones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realizadas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moneda de c</w:t>
      </w:r>
      <w:r w:rsidRPr="001A3905">
        <w:rPr>
          <w:rFonts w:ascii="Arial" w:hAnsi="Arial" w:cs="Arial"/>
          <w:kern w:val="10"/>
          <w:sz w:val="24"/>
          <w:szCs w:val="24"/>
        </w:rPr>
        <w:t>urso legal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criptomonedas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criptoactivos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emitidos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por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República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Bolivariana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Venezuela.</w:t>
      </w:r>
    </w:p>
    <w:p w14:paraId="3847DF8A" w14:textId="77777777" w:rsidR="002F3F69" w:rsidRDefault="002F3F69" w:rsidP="00933631">
      <w:pPr>
        <w:spacing w:before="120"/>
        <w:ind w:right="2"/>
        <w:jc w:val="both"/>
        <w:rPr>
          <w:rFonts w:ascii="Arial" w:hAnsi="Arial" w:cs="Arial"/>
          <w:b/>
          <w:kern w:val="10"/>
          <w:sz w:val="24"/>
          <w:szCs w:val="24"/>
        </w:rPr>
      </w:pPr>
    </w:p>
    <w:p w14:paraId="2E0954BF" w14:textId="63F08B0C" w:rsidR="00D44030" w:rsidRDefault="00030553" w:rsidP="00933631">
      <w:pPr>
        <w:spacing w:before="120"/>
        <w:ind w:right="2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b/>
          <w:kern w:val="10"/>
          <w:sz w:val="24"/>
          <w:szCs w:val="24"/>
        </w:rPr>
        <w:t>Artículo</w:t>
      </w:r>
      <w:r w:rsidRPr="001A3905">
        <w:rPr>
          <w:rFonts w:ascii="Arial" w:hAnsi="Arial" w:cs="Arial"/>
          <w:b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b/>
          <w:kern w:val="10"/>
          <w:sz w:val="24"/>
          <w:szCs w:val="24"/>
        </w:rPr>
        <w:t>3.</w:t>
      </w:r>
      <w:r w:rsidRPr="001A3905">
        <w:rPr>
          <w:rFonts w:ascii="Arial" w:hAnsi="Arial" w:cs="Arial"/>
          <w:b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modifica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artículo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13,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forma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siguiente:</w:t>
      </w:r>
    </w:p>
    <w:p w14:paraId="1E133130" w14:textId="77777777" w:rsidR="002F3F69" w:rsidRPr="001A3905" w:rsidRDefault="002F3F69" w:rsidP="00933631">
      <w:pPr>
        <w:spacing w:before="120"/>
        <w:ind w:right="2"/>
        <w:jc w:val="both"/>
        <w:rPr>
          <w:rFonts w:ascii="Arial" w:hAnsi="Arial" w:cs="Arial"/>
          <w:kern w:val="10"/>
          <w:sz w:val="24"/>
          <w:szCs w:val="24"/>
        </w:rPr>
      </w:pPr>
    </w:p>
    <w:p w14:paraId="4FBBA85C" w14:textId="6D36A1F8" w:rsidR="002F3F69" w:rsidRPr="002F3F69" w:rsidRDefault="00030553" w:rsidP="00933631">
      <w:pPr>
        <w:spacing w:before="120"/>
        <w:ind w:right="2"/>
        <w:jc w:val="right"/>
        <w:rPr>
          <w:rFonts w:ascii="Arial" w:hAnsi="Arial" w:cs="Arial"/>
          <w:b/>
          <w:i/>
          <w:kern w:val="10"/>
          <w:sz w:val="24"/>
          <w:szCs w:val="24"/>
        </w:rPr>
      </w:pPr>
      <w:r w:rsidRPr="001A3905">
        <w:rPr>
          <w:rFonts w:ascii="Arial" w:hAnsi="Arial" w:cs="Arial"/>
          <w:b/>
          <w:i/>
          <w:kern w:val="10"/>
          <w:sz w:val="24"/>
          <w:szCs w:val="24"/>
        </w:rPr>
        <w:t>Alícuota</w:t>
      </w:r>
      <w:r w:rsidRPr="001A3905">
        <w:rPr>
          <w:rFonts w:ascii="Arial" w:hAnsi="Arial" w:cs="Arial"/>
          <w:b/>
          <w:i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b/>
          <w:i/>
          <w:kern w:val="10"/>
          <w:sz w:val="24"/>
          <w:szCs w:val="24"/>
        </w:rPr>
        <w:t>Impositiva</w:t>
      </w:r>
    </w:p>
    <w:p w14:paraId="7FC78671" w14:textId="66045848" w:rsidR="00D44030" w:rsidRPr="001A3905" w:rsidRDefault="00030553" w:rsidP="00933631">
      <w:pPr>
        <w:spacing w:before="120"/>
        <w:ind w:right="2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b/>
          <w:kern w:val="10"/>
          <w:sz w:val="24"/>
          <w:szCs w:val="24"/>
        </w:rPr>
        <w:t>Artículo</w:t>
      </w:r>
      <w:r w:rsidRPr="001A3905">
        <w:rPr>
          <w:rFonts w:ascii="Arial" w:hAnsi="Arial" w:cs="Arial"/>
          <w:b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b/>
          <w:kern w:val="10"/>
          <w:sz w:val="24"/>
          <w:szCs w:val="24"/>
        </w:rPr>
        <w:t>13.</w:t>
      </w:r>
      <w:r w:rsidRPr="001A3905">
        <w:rPr>
          <w:rFonts w:ascii="Arial" w:hAnsi="Arial" w:cs="Arial"/>
          <w:b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alícuota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general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aplicable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base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imponible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correspondiente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será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establecida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por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Ejecutivo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Nacional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y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estará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comprendida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entre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un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límite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mínimo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cero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por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ciento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(0%)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y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un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máximo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 dos por ciento (2%), salvo para las transacciones realizadas por los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contribuyentes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señalados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numerales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5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y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6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artículo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4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esta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Ley.</w:t>
      </w:r>
    </w:p>
    <w:p w14:paraId="247DA559" w14:textId="77220AAC" w:rsidR="00D44030" w:rsidRPr="001A3905" w:rsidRDefault="00030553" w:rsidP="00933631">
      <w:pPr>
        <w:spacing w:before="120"/>
        <w:ind w:right="2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>Se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aplicará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una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alícuota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transacciones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realizadas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 xml:space="preserve">por </w:t>
      </w:r>
      <w:r w:rsidRPr="001A3905">
        <w:rPr>
          <w:rFonts w:ascii="Arial" w:hAnsi="Arial" w:cs="Arial"/>
          <w:kern w:val="10"/>
          <w:sz w:val="24"/>
          <w:szCs w:val="24"/>
        </w:rPr>
        <w:t>los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contribuyentes señalados en 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 xml:space="preserve">numeral </w:t>
      </w:r>
      <w:r w:rsidRPr="001A3905">
        <w:rPr>
          <w:rFonts w:ascii="Arial" w:hAnsi="Arial" w:cs="Arial"/>
          <w:kern w:val="10"/>
          <w:sz w:val="24"/>
          <w:szCs w:val="24"/>
        </w:rPr>
        <w:t xml:space="preserve">5 </w:t>
      </w:r>
      <w:r w:rsidRPr="001A3905">
        <w:rPr>
          <w:rFonts w:ascii="Arial" w:hAnsi="Arial" w:cs="Arial"/>
          <w:kern w:val="10"/>
          <w:sz w:val="24"/>
          <w:szCs w:val="24"/>
        </w:rPr>
        <w:t xml:space="preserve">del artículo 4 de </w:t>
      </w:r>
      <w:r w:rsidRPr="001A3905">
        <w:rPr>
          <w:rFonts w:ascii="Arial" w:hAnsi="Arial" w:cs="Arial"/>
          <w:kern w:val="10"/>
          <w:sz w:val="24"/>
          <w:szCs w:val="24"/>
        </w:rPr>
        <w:t>esta Ley que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será establecida por el Ejecutivo Nacional, y estará comprendida entre un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límite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mínimo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por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ciento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(2%)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y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un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máximo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ocho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por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ciento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(8%).</w:t>
      </w:r>
    </w:p>
    <w:p w14:paraId="033D0A66" w14:textId="77777777" w:rsidR="00D44030" w:rsidRPr="001A3905" w:rsidRDefault="00030553" w:rsidP="00933631">
      <w:pPr>
        <w:pStyle w:val="Textoindependiente"/>
        <w:spacing w:before="120"/>
        <w:ind w:right="2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>La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alícuota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para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transacciones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efectuadas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por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contribuyentes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señalados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numeral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6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artículo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4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esta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Ley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será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establecida por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 xml:space="preserve">Ejecutivo Nacional, y estará comprendida </w:t>
      </w:r>
      <w:r w:rsidRPr="001A3905">
        <w:rPr>
          <w:rFonts w:ascii="Arial" w:hAnsi="Arial" w:cs="Arial"/>
          <w:kern w:val="10"/>
          <w:sz w:val="24"/>
          <w:szCs w:val="24"/>
        </w:rPr>
        <w:lastRenderedPageBreak/>
        <w:t>entre un límite mínimo de dos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por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ciento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(2%)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y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un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máximo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veinte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por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ciento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(20%).</w:t>
      </w:r>
    </w:p>
    <w:p w14:paraId="4E386EED" w14:textId="77777777" w:rsidR="002F3F69" w:rsidRDefault="002F3F69" w:rsidP="00933631">
      <w:pPr>
        <w:pStyle w:val="Textoindependiente"/>
        <w:spacing w:before="120"/>
        <w:ind w:right="2"/>
        <w:rPr>
          <w:rFonts w:ascii="Arial" w:hAnsi="Arial" w:cs="Arial"/>
          <w:b/>
          <w:kern w:val="10"/>
          <w:sz w:val="24"/>
          <w:szCs w:val="24"/>
        </w:rPr>
      </w:pPr>
    </w:p>
    <w:p w14:paraId="57C48DF8" w14:textId="287E1F6C" w:rsidR="00D44030" w:rsidRDefault="00030553" w:rsidP="00933631">
      <w:pPr>
        <w:pStyle w:val="Textoindependiente"/>
        <w:spacing w:before="120"/>
        <w:ind w:right="2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b/>
          <w:kern w:val="10"/>
          <w:sz w:val="24"/>
          <w:szCs w:val="24"/>
        </w:rPr>
        <w:t>Artículo</w:t>
      </w:r>
      <w:r w:rsidRPr="001A3905">
        <w:rPr>
          <w:rFonts w:ascii="Arial" w:hAnsi="Arial" w:cs="Arial"/>
          <w:b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b/>
          <w:kern w:val="10"/>
          <w:sz w:val="24"/>
          <w:szCs w:val="24"/>
        </w:rPr>
        <w:t>4.</w:t>
      </w:r>
      <w:r w:rsidRPr="001A3905">
        <w:rPr>
          <w:rFonts w:ascii="Arial" w:hAnsi="Arial" w:cs="Arial"/>
          <w:b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modifica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artículo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14,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forma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siguiente:</w:t>
      </w:r>
    </w:p>
    <w:p w14:paraId="09883526" w14:textId="77777777" w:rsidR="009738BE" w:rsidRPr="001A3905" w:rsidRDefault="009738BE" w:rsidP="00933631">
      <w:pPr>
        <w:pStyle w:val="Textoindependiente"/>
        <w:spacing w:before="120"/>
        <w:ind w:right="2"/>
        <w:rPr>
          <w:rFonts w:ascii="Arial" w:hAnsi="Arial" w:cs="Arial"/>
          <w:kern w:val="10"/>
          <w:sz w:val="24"/>
          <w:szCs w:val="24"/>
        </w:rPr>
      </w:pPr>
    </w:p>
    <w:p w14:paraId="24EE1AD3" w14:textId="0E27D0B3" w:rsidR="00D44030" w:rsidRPr="009738BE" w:rsidRDefault="00030553" w:rsidP="009738BE">
      <w:pPr>
        <w:pStyle w:val="Ttulo4"/>
        <w:spacing w:before="120"/>
        <w:ind w:right="2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>Obligación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Tributaria</w:t>
      </w:r>
    </w:p>
    <w:p w14:paraId="5D87CFBE" w14:textId="77777777" w:rsidR="00D44030" w:rsidRPr="001A3905" w:rsidRDefault="00030553" w:rsidP="00933631">
      <w:pPr>
        <w:pStyle w:val="Textoindependiente"/>
        <w:spacing w:before="120"/>
        <w:ind w:right="2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b/>
          <w:kern w:val="10"/>
          <w:sz w:val="24"/>
          <w:szCs w:val="24"/>
        </w:rPr>
        <w:t xml:space="preserve">Artículo 14. </w:t>
      </w:r>
      <w:r w:rsidRPr="001A3905">
        <w:rPr>
          <w:rFonts w:ascii="Arial" w:hAnsi="Arial" w:cs="Arial"/>
          <w:kern w:val="10"/>
          <w:sz w:val="24"/>
          <w:szCs w:val="24"/>
        </w:rPr>
        <w:t>El monto de la obligación tributaria a pagar será el que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resulte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aplicar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alícuota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impositiva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establecida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artículo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anterior,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base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imponible.</w:t>
      </w:r>
    </w:p>
    <w:p w14:paraId="4304BC40" w14:textId="77777777" w:rsidR="009738BE" w:rsidRDefault="009738BE" w:rsidP="00933631">
      <w:pPr>
        <w:pStyle w:val="Textoindependiente"/>
        <w:spacing w:before="120"/>
        <w:ind w:right="2"/>
        <w:jc w:val="both"/>
        <w:rPr>
          <w:rFonts w:ascii="Arial" w:hAnsi="Arial" w:cs="Arial"/>
          <w:b/>
          <w:kern w:val="10"/>
          <w:sz w:val="24"/>
          <w:szCs w:val="24"/>
        </w:rPr>
      </w:pPr>
    </w:p>
    <w:p w14:paraId="3E39839D" w14:textId="496BAE26" w:rsidR="00D44030" w:rsidRPr="001A3905" w:rsidRDefault="00030553" w:rsidP="00933631">
      <w:pPr>
        <w:pStyle w:val="Textoindependiente"/>
        <w:spacing w:before="120"/>
        <w:ind w:right="2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b/>
          <w:kern w:val="10"/>
          <w:sz w:val="24"/>
          <w:szCs w:val="24"/>
        </w:rPr>
        <w:t>Artículo</w:t>
      </w:r>
      <w:r w:rsidRPr="001A3905">
        <w:rPr>
          <w:rFonts w:ascii="Arial" w:hAnsi="Arial" w:cs="Arial"/>
          <w:b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b/>
          <w:kern w:val="10"/>
          <w:sz w:val="24"/>
          <w:szCs w:val="24"/>
        </w:rPr>
        <w:t>5</w:t>
      </w:r>
      <w:r w:rsidRPr="001A3905">
        <w:rPr>
          <w:rFonts w:ascii="Arial" w:hAnsi="Arial" w:cs="Arial"/>
          <w:kern w:val="10"/>
          <w:sz w:val="24"/>
          <w:szCs w:val="24"/>
        </w:rPr>
        <w:t>.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modifica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artículo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16,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forma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siguiente.</w:t>
      </w:r>
    </w:p>
    <w:p w14:paraId="6D7567AC" w14:textId="27B6B1ED" w:rsidR="00D44030" w:rsidRPr="009738BE" w:rsidRDefault="00030553" w:rsidP="009738BE">
      <w:pPr>
        <w:pStyle w:val="Ttulo4"/>
        <w:spacing w:before="120"/>
        <w:ind w:right="2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>Declaración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y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Pago</w:t>
      </w:r>
    </w:p>
    <w:p w14:paraId="4C171AD5" w14:textId="77777777" w:rsidR="00D44030" w:rsidRPr="001A3905" w:rsidRDefault="00030553" w:rsidP="00933631">
      <w:pPr>
        <w:pStyle w:val="Textoindependiente"/>
        <w:spacing w:before="120"/>
        <w:ind w:right="2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b/>
          <w:kern w:val="10"/>
          <w:sz w:val="24"/>
          <w:szCs w:val="24"/>
        </w:rPr>
        <w:t xml:space="preserve">Artículo 16. </w:t>
      </w:r>
      <w:r w:rsidRPr="001A3905">
        <w:rPr>
          <w:rFonts w:ascii="Arial" w:hAnsi="Arial" w:cs="Arial"/>
          <w:kern w:val="10"/>
          <w:sz w:val="24"/>
          <w:szCs w:val="24"/>
        </w:rPr>
        <w:t>Los contribuyentes y los responsables, según el caso, deben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declarar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y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pagar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impuesto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previsto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esta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Ley,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conforme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siguientes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reglas:</w:t>
      </w:r>
    </w:p>
    <w:p w14:paraId="2D6D4634" w14:textId="77777777" w:rsidR="00D44030" w:rsidRPr="001A3905" w:rsidRDefault="00030553" w:rsidP="00933631">
      <w:pPr>
        <w:pStyle w:val="Prrafodelista"/>
        <w:numPr>
          <w:ilvl w:val="0"/>
          <w:numId w:val="5"/>
        </w:numPr>
        <w:tabs>
          <w:tab w:val="left" w:pos="713"/>
        </w:tabs>
        <w:spacing w:before="120"/>
        <w:ind w:left="0" w:right="2" w:firstLine="0"/>
        <w:jc w:val="both"/>
        <w:rPr>
          <w:rFonts w:ascii="Arial" w:hAnsi="Arial" w:cs="Arial"/>
          <w:kern w:val="10"/>
          <w:sz w:val="24"/>
          <w:szCs w:val="24"/>
        </w:rPr>
      </w:pPr>
      <w:r>
        <w:pict w14:anchorId="161B07B5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alt="" style="position:absolute;left:0;text-align:left;margin-left:51.45pt;margin-top:17.1pt;width:176.4pt;height:9.2pt;z-index:-1610444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1EFD9A39" w14:textId="77777777" w:rsidR="00D44030" w:rsidRDefault="00030553">
                  <w:pPr>
                    <w:pStyle w:val="Textoindependiente"/>
                    <w:spacing w:before="2"/>
                  </w:pPr>
                  <w:r>
                    <w:rPr>
                      <w:w w:val="105"/>
                    </w:rPr>
                    <w:t>cuentas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bancos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u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otras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instituciones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financieras.</w:t>
                  </w:r>
                </w:p>
              </w:txbxContent>
            </v:textbox>
            <w10:wrap anchorx="page"/>
          </v:shape>
        </w:pict>
      </w:r>
      <w:r>
        <w:pict w14:anchorId="6B7C2102">
          <v:shape id="_x0000_s2051" alt="" style="position:absolute;left:0;text-align:left;margin-left:42.5pt;margin-top:17.25pt;width:276.05pt;height:76.85pt;z-index:-16102912;mso-wrap-edited:f;mso-width-percent:0;mso-height-percent:0;mso-position-horizontal-relative:page;mso-width-percent:0;mso-height-percent:0" coordsize="5521,1537" o:spt="100" adj="0,,0" path="m4092,l,,,354r4092,l4092,xm5521,357r-5390,l131,1536r5390,l5521,357xe" stroked="f">
            <v:stroke joinstyle="round"/>
            <v:formulas/>
            <v:path arrowok="t" o:connecttype="custom" o:connectlocs="2598420,219075;0,219075;0,443865;2598420,443865;2598420,219075;3505835,445770;83185,445770;83185,1194435;3505835,1194435;3505835,445770" o:connectangles="0,0,0,0,0,0,0,0,0,0"/>
            <w10:wrap anchorx="page"/>
          </v:shape>
        </w:pict>
      </w:r>
      <w:r w:rsidRPr="001A3905">
        <w:rPr>
          <w:rFonts w:ascii="Arial" w:hAnsi="Arial" w:cs="Arial"/>
          <w:kern w:val="10"/>
          <w:sz w:val="24"/>
          <w:szCs w:val="24"/>
        </w:rPr>
        <w:t>Cada día, el impuesto que recae sobre los débitos efectuados en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cuentas de bancos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u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otras instituciones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financieras.</w:t>
      </w:r>
    </w:p>
    <w:p w14:paraId="542B1726" w14:textId="77777777" w:rsidR="00D44030" w:rsidRPr="001A3905" w:rsidRDefault="00030553" w:rsidP="00933631">
      <w:pPr>
        <w:pStyle w:val="Prrafodelista"/>
        <w:numPr>
          <w:ilvl w:val="0"/>
          <w:numId w:val="5"/>
        </w:numPr>
        <w:tabs>
          <w:tab w:val="left" w:pos="678"/>
        </w:tabs>
        <w:spacing w:before="120"/>
        <w:ind w:left="0" w:right="2" w:firstLine="0"/>
        <w:jc w:val="both"/>
        <w:rPr>
          <w:rFonts w:ascii="Arial" w:hAnsi="Arial" w:cs="Arial"/>
          <w:kern w:val="10"/>
          <w:sz w:val="24"/>
          <w:szCs w:val="24"/>
        </w:rPr>
      </w:pPr>
      <w:r>
        <w:pict w14:anchorId="0BFB5102">
          <v:shape id="_x0000_s2050" type="#_x0000_t202" alt="" style="position:absolute;left:0;text-align:left;margin-left:64.15pt;margin-top:7.25pt;width:247.3pt;height:50.55pt;z-index:-1610393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1102B367" w14:textId="77777777" w:rsidR="00D44030" w:rsidRDefault="00030553">
                  <w:pPr>
                    <w:pStyle w:val="Textoindependiente"/>
                    <w:spacing w:before="2" w:line="364" w:lineRule="auto"/>
                    <w:jc w:val="both"/>
                  </w:pPr>
                  <w:r>
                    <w:rPr>
                      <w:w w:val="105"/>
                    </w:rPr>
                    <w:t>2.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Conforme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al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Calendario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Pagos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las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Retenciones</w:t>
                  </w:r>
                  <w:r>
                    <w:rPr>
                      <w:spacing w:val="-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del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Impuesto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al</w:t>
                  </w:r>
                  <w:r>
                    <w:rPr>
                      <w:spacing w:val="-4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Valor Agregado para Contribuyent</w:t>
                  </w:r>
                  <w:r>
                    <w:rPr>
                      <w:w w:val="105"/>
                    </w:rPr>
                    <w:t>es Especiales, el impuesto que recae</w:t>
                  </w:r>
                  <w:r>
                    <w:rPr>
                      <w:spacing w:val="-4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sobre</w:t>
                  </w:r>
                  <w:r>
                    <w:rPr>
                      <w:spacing w:val="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la</w:t>
                  </w:r>
                  <w:r>
                    <w:rPr>
                      <w:spacing w:val="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cancelación</w:t>
                  </w:r>
                  <w:r>
                    <w:rPr>
                      <w:spacing w:val="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deudas</w:t>
                  </w:r>
                  <w:r>
                    <w:rPr>
                      <w:spacing w:val="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mediante</w:t>
                  </w:r>
                  <w:r>
                    <w:rPr>
                      <w:spacing w:val="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el</w:t>
                  </w:r>
                  <w:r>
                    <w:rPr>
                      <w:spacing w:val="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pago</w:t>
                  </w:r>
                  <w:r>
                    <w:rPr>
                      <w:spacing w:val="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u</w:t>
                  </w:r>
                  <w:r>
                    <w:rPr>
                      <w:spacing w:val="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otros</w:t>
                  </w:r>
                  <w:r>
                    <w:rPr>
                      <w:spacing w:val="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mecanismos</w:t>
                  </w:r>
                </w:p>
                <w:p w14:paraId="2FA9275A" w14:textId="77777777" w:rsidR="00D44030" w:rsidRDefault="00030553">
                  <w:pPr>
                    <w:pStyle w:val="Textoindependiente"/>
                    <w:spacing w:before="1"/>
                    <w:jc w:val="both"/>
                  </w:pPr>
                  <w:r>
                    <w:rPr>
                      <w:w w:val="105"/>
                    </w:rPr>
                    <w:t>de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extinción,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sin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mediación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bancos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u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otras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instituciones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financieras.</w:t>
                  </w:r>
                </w:p>
              </w:txbxContent>
            </v:textbox>
            <w10:wrap anchorx="page"/>
          </v:shape>
        </w:pict>
      </w:r>
      <w:r w:rsidRPr="001A3905">
        <w:rPr>
          <w:rFonts w:ascii="Arial" w:hAnsi="Arial" w:cs="Arial"/>
          <w:kern w:val="10"/>
          <w:sz w:val="24"/>
          <w:szCs w:val="24"/>
        </w:rPr>
        <w:t>Conforme al Calendario de Pagos de las Retenciones del Impuesto al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Valor Agregado para Contribuyentes Especiales, el impuesto que recae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sobre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cancelación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deudas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mediante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pago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u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otros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mecanismos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extinción,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sin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mediación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bancos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u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otras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instituciones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financieras.</w:t>
      </w:r>
    </w:p>
    <w:p w14:paraId="1423F9FA" w14:textId="77777777" w:rsidR="00D44030" w:rsidRPr="001A3905" w:rsidRDefault="00030553" w:rsidP="00933631">
      <w:pPr>
        <w:pStyle w:val="Textoindependiente"/>
        <w:spacing w:before="120"/>
        <w:ind w:right="2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b/>
          <w:kern w:val="10"/>
          <w:sz w:val="24"/>
          <w:szCs w:val="24"/>
        </w:rPr>
        <w:t>Parágrafo</w:t>
      </w:r>
      <w:r w:rsidRPr="001A3905">
        <w:rPr>
          <w:rFonts w:ascii="Arial" w:hAnsi="Arial" w:cs="Arial"/>
          <w:b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b/>
          <w:kern w:val="10"/>
          <w:sz w:val="24"/>
          <w:szCs w:val="24"/>
        </w:rPr>
        <w:t>único:</w:t>
      </w:r>
      <w:r w:rsidRPr="001A3905">
        <w:rPr>
          <w:rFonts w:ascii="Arial" w:hAnsi="Arial" w:cs="Arial"/>
          <w:b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declaración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y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pago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impuesto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previsto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esta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Ley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debe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efectuarse,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lugar,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forma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y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condiciones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que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establezca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Administración Tributaria Nacional mediante Providencia Administrativa 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carácter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general.</w:t>
      </w:r>
    </w:p>
    <w:p w14:paraId="46165D39" w14:textId="77777777" w:rsidR="009738BE" w:rsidRDefault="009738BE" w:rsidP="00933631">
      <w:pPr>
        <w:pStyle w:val="Textoindependiente"/>
        <w:spacing w:before="120"/>
        <w:ind w:right="2"/>
        <w:jc w:val="both"/>
        <w:rPr>
          <w:rFonts w:ascii="Arial" w:hAnsi="Arial" w:cs="Arial"/>
          <w:b/>
          <w:kern w:val="10"/>
          <w:sz w:val="24"/>
          <w:szCs w:val="24"/>
        </w:rPr>
      </w:pPr>
    </w:p>
    <w:p w14:paraId="4339B83F" w14:textId="630336D6" w:rsidR="00D44030" w:rsidRDefault="00030553" w:rsidP="00933631">
      <w:pPr>
        <w:pStyle w:val="Textoindependiente"/>
        <w:spacing w:before="120"/>
        <w:ind w:right="2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b/>
          <w:kern w:val="10"/>
          <w:sz w:val="24"/>
          <w:szCs w:val="24"/>
        </w:rPr>
        <w:t>Artículo</w:t>
      </w:r>
      <w:r w:rsidRPr="001A3905">
        <w:rPr>
          <w:rFonts w:ascii="Arial" w:hAnsi="Arial" w:cs="Arial"/>
          <w:b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b/>
          <w:kern w:val="10"/>
          <w:sz w:val="24"/>
          <w:szCs w:val="24"/>
        </w:rPr>
        <w:t>6.</w:t>
      </w:r>
      <w:r w:rsidRPr="001A3905">
        <w:rPr>
          <w:rFonts w:ascii="Arial" w:hAnsi="Arial" w:cs="Arial"/>
          <w:b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modifica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artículo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20,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forma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siguiente:</w:t>
      </w:r>
    </w:p>
    <w:p w14:paraId="0D5B9580" w14:textId="77777777" w:rsidR="009738BE" w:rsidRPr="001A3905" w:rsidRDefault="009738BE" w:rsidP="00933631">
      <w:pPr>
        <w:pStyle w:val="Textoindependiente"/>
        <w:spacing w:before="120"/>
        <w:ind w:right="2"/>
        <w:jc w:val="both"/>
        <w:rPr>
          <w:rFonts w:ascii="Arial" w:hAnsi="Arial" w:cs="Arial"/>
          <w:kern w:val="10"/>
          <w:sz w:val="24"/>
          <w:szCs w:val="24"/>
        </w:rPr>
      </w:pPr>
    </w:p>
    <w:p w14:paraId="6FF97922" w14:textId="0D82F63E" w:rsidR="00D44030" w:rsidRPr="009738BE" w:rsidRDefault="00030553" w:rsidP="009738BE">
      <w:pPr>
        <w:pStyle w:val="Ttulo4"/>
        <w:spacing w:before="120"/>
        <w:ind w:right="2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>Forma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Declaraciones</w:t>
      </w:r>
    </w:p>
    <w:p w14:paraId="50A90B9B" w14:textId="77777777" w:rsidR="00D44030" w:rsidRPr="001A3905" w:rsidRDefault="00030553" w:rsidP="00933631">
      <w:pPr>
        <w:pStyle w:val="Textoindependiente"/>
        <w:spacing w:before="120"/>
        <w:ind w:right="2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b/>
          <w:kern w:val="10"/>
          <w:sz w:val="24"/>
          <w:szCs w:val="24"/>
        </w:rPr>
        <w:t>Artículo</w:t>
      </w:r>
      <w:r w:rsidRPr="001A3905">
        <w:rPr>
          <w:rFonts w:ascii="Arial" w:hAnsi="Arial" w:cs="Arial"/>
          <w:b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b/>
          <w:kern w:val="10"/>
          <w:sz w:val="24"/>
          <w:szCs w:val="24"/>
        </w:rPr>
        <w:t>20.</w:t>
      </w:r>
      <w:r w:rsidRPr="001A3905">
        <w:rPr>
          <w:rFonts w:ascii="Arial" w:hAnsi="Arial" w:cs="Arial"/>
          <w:b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declaraciones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que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requieran,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conforme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Providencias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Administrativas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que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efecto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dicte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Administración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Tributaria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Nacional,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deberán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ser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elaboradas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formularios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y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bajo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especificaciones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técnicas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publicadas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por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ésta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su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Portal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Fiscal.</w:t>
      </w:r>
    </w:p>
    <w:p w14:paraId="002F15B3" w14:textId="147D7E13" w:rsidR="00D44030" w:rsidRDefault="00D44030" w:rsidP="00933631">
      <w:pPr>
        <w:pStyle w:val="Textoindependiente"/>
        <w:spacing w:before="120"/>
        <w:ind w:right="2"/>
        <w:rPr>
          <w:rFonts w:ascii="Arial" w:hAnsi="Arial" w:cs="Arial"/>
          <w:kern w:val="10"/>
          <w:sz w:val="24"/>
          <w:szCs w:val="24"/>
        </w:rPr>
      </w:pPr>
    </w:p>
    <w:p w14:paraId="33B055DB" w14:textId="77777777" w:rsidR="009738BE" w:rsidRPr="001A3905" w:rsidRDefault="009738BE" w:rsidP="009738BE">
      <w:pPr>
        <w:pStyle w:val="Textoindependiente"/>
        <w:spacing w:before="120"/>
        <w:ind w:right="2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b/>
          <w:kern w:val="10"/>
          <w:sz w:val="24"/>
          <w:szCs w:val="24"/>
        </w:rPr>
        <w:t xml:space="preserve">Artículo 7: </w:t>
      </w:r>
      <w:r w:rsidRPr="001A3905">
        <w:rPr>
          <w:rFonts w:ascii="Arial" w:hAnsi="Arial" w:cs="Arial"/>
          <w:kern w:val="10"/>
          <w:sz w:val="24"/>
          <w:szCs w:val="24"/>
        </w:rPr>
        <w:t>Se modifica el artículo 22, en la forma siguiente:</w:t>
      </w:r>
    </w:p>
    <w:p w14:paraId="71C1B14B" w14:textId="77777777" w:rsidR="009738BE" w:rsidRPr="001A3905" w:rsidRDefault="009738BE" w:rsidP="009738BE">
      <w:pPr>
        <w:pStyle w:val="Textoindependiente"/>
        <w:spacing w:before="120"/>
        <w:ind w:right="2"/>
        <w:rPr>
          <w:rFonts w:ascii="Arial" w:hAnsi="Arial" w:cs="Arial"/>
          <w:kern w:val="10"/>
          <w:sz w:val="24"/>
          <w:szCs w:val="24"/>
        </w:rPr>
      </w:pPr>
    </w:p>
    <w:p w14:paraId="2EBB765E" w14:textId="77777777" w:rsidR="009738BE" w:rsidRPr="001A3905" w:rsidRDefault="009738BE" w:rsidP="009738BE">
      <w:pPr>
        <w:pStyle w:val="Ttulo4"/>
        <w:spacing w:before="120"/>
        <w:ind w:right="2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>Sanciones</w:t>
      </w:r>
    </w:p>
    <w:p w14:paraId="0F5CDBD6" w14:textId="77777777" w:rsidR="009738BE" w:rsidRPr="001A3905" w:rsidRDefault="009738BE" w:rsidP="009738BE">
      <w:pPr>
        <w:pStyle w:val="Textoindependiente"/>
        <w:spacing w:before="120"/>
        <w:ind w:right="2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b/>
          <w:kern w:val="10"/>
          <w:sz w:val="24"/>
          <w:szCs w:val="24"/>
        </w:rPr>
        <w:t xml:space="preserve">Artículo 22. </w:t>
      </w:r>
      <w:r w:rsidRPr="001A3905">
        <w:rPr>
          <w:rFonts w:ascii="Arial" w:hAnsi="Arial" w:cs="Arial"/>
          <w:kern w:val="10"/>
          <w:sz w:val="24"/>
          <w:szCs w:val="24"/>
        </w:rPr>
        <w:t>El incumplimiento de las obligaciones establecidas en esta Ley, será sancionado de conformidad con lo dispuesto en el Decreto Constituyente mediante el cual dicta el Código Orgánico Tributario.</w:t>
      </w:r>
    </w:p>
    <w:p w14:paraId="2D5A6C61" w14:textId="00FC980A" w:rsidR="009738BE" w:rsidRDefault="009738BE" w:rsidP="00933631">
      <w:pPr>
        <w:pStyle w:val="Textoindependiente"/>
        <w:spacing w:before="120"/>
        <w:ind w:right="2"/>
        <w:rPr>
          <w:rFonts w:ascii="Arial" w:hAnsi="Arial" w:cs="Arial"/>
          <w:kern w:val="10"/>
          <w:sz w:val="24"/>
          <w:szCs w:val="24"/>
        </w:rPr>
      </w:pPr>
    </w:p>
    <w:p w14:paraId="7818EB5B" w14:textId="179E147D" w:rsidR="00707745" w:rsidRPr="001A3905" w:rsidRDefault="00707745" w:rsidP="00707745">
      <w:pPr>
        <w:pStyle w:val="Textoindependiente"/>
        <w:spacing w:before="120"/>
        <w:ind w:right="2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b/>
          <w:kern w:val="10"/>
          <w:sz w:val="24"/>
          <w:szCs w:val="24"/>
        </w:rPr>
        <w:t xml:space="preserve">Artículo 8: </w:t>
      </w:r>
      <w:r w:rsidRPr="001A3905">
        <w:rPr>
          <w:rFonts w:ascii="Arial" w:hAnsi="Arial" w:cs="Arial"/>
          <w:kern w:val="10"/>
          <w:sz w:val="24"/>
          <w:szCs w:val="24"/>
        </w:rPr>
        <w:t>Se agrega un Capítulo VII de las Disposiciones Transitorias y</w:t>
      </w:r>
      <w:r>
        <w:rPr>
          <w:rFonts w:ascii="Arial" w:hAnsi="Arial" w:cs="Arial"/>
          <w:kern w:val="10"/>
          <w:sz w:val="24"/>
          <w:szCs w:val="24"/>
        </w:rPr>
        <w:t xml:space="preserve"> Finales</w:t>
      </w:r>
    </w:p>
    <w:p w14:paraId="75616017" w14:textId="786A66F2" w:rsidR="009738BE" w:rsidRDefault="009738BE" w:rsidP="00933631">
      <w:pPr>
        <w:pStyle w:val="Textoindependiente"/>
        <w:spacing w:before="120"/>
        <w:ind w:right="2"/>
        <w:rPr>
          <w:rFonts w:ascii="Arial" w:hAnsi="Arial" w:cs="Arial"/>
          <w:kern w:val="10"/>
          <w:sz w:val="24"/>
          <w:szCs w:val="24"/>
        </w:rPr>
      </w:pPr>
    </w:p>
    <w:p w14:paraId="55A753A1" w14:textId="77777777" w:rsidR="00707745" w:rsidRPr="001A3905" w:rsidRDefault="00707745" w:rsidP="00707745">
      <w:pPr>
        <w:spacing w:before="120"/>
        <w:ind w:right="2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b/>
          <w:kern w:val="10"/>
          <w:sz w:val="24"/>
          <w:szCs w:val="24"/>
        </w:rPr>
        <w:t xml:space="preserve">Artículo 9: </w:t>
      </w:r>
      <w:r w:rsidRPr="001A3905">
        <w:rPr>
          <w:rFonts w:ascii="Arial" w:hAnsi="Arial" w:cs="Arial"/>
          <w:kern w:val="10"/>
          <w:sz w:val="24"/>
          <w:szCs w:val="24"/>
        </w:rPr>
        <w:t>Se agrega un artículo 23 en la forma siguiente:</w:t>
      </w:r>
    </w:p>
    <w:p w14:paraId="24FC59B0" w14:textId="77777777" w:rsidR="009738BE" w:rsidRPr="001A3905" w:rsidRDefault="009738BE" w:rsidP="00933631">
      <w:pPr>
        <w:pStyle w:val="Textoindependiente"/>
        <w:spacing w:before="120"/>
        <w:ind w:right="2"/>
        <w:rPr>
          <w:rFonts w:ascii="Arial" w:hAnsi="Arial" w:cs="Arial"/>
          <w:kern w:val="10"/>
          <w:sz w:val="24"/>
          <w:szCs w:val="24"/>
        </w:rPr>
      </w:pPr>
    </w:p>
    <w:p w14:paraId="29602615" w14:textId="77777777" w:rsidR="00D44030" w:rsidRPr="001A3905" w:rsidRDefault="00030553" w:rsidP="00933631">
      <w:pPr>
        <w:pStyle w:val="Textoindependiente"/>
        <w:spacing w:before="120"/>
        <w:ind w:right="2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b/>
          <w:kern w:val="10"/>
          <w:sz w:val="24"/>
          <w:szCs w:val="24"/>
        </w:rPr>
        <w:t xml:space="preserve">Artículo 23. </w:t>
      </w:r>
      <w:r w:rsidRPr="001A3905">
        <w:rPr>
          <w:rFonts w:ascii="Arial" w:hAnsi="Arial" w:cs="Arial"/>
          <w:kern w:val="10"/>
          <w:sz w:val="24"/>
          <w:szCs w:val="24"/>
        </w:rPr>
        <w:t>El Ejecutivo Nacional, dentro de las medidas de política fiscal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 xml:space="preserve">aplicables de </w:t>
      </w:r>
      <w:r w:rsidRPr="001A3905">
        <w:rPr>
          <w:rFonts w:ascii="Arial" w:hAnsi="Arial" w:cs="Arial"/>
          <w:kern w:val="10"/>
          <w:sz w:val="24"/>
          <w:szCs w:val="24"/>
        </w:rPr>
        <w:lastRenderedPageBreak/>
        <w:t>conformidad con la situación coyuntural, sectorial y regional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 la economía del país, podrá exonerar total o parcialmente del impuesto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previsto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esta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Ley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transacciones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r</w:t>
      </w:r>
      <w:r w:rsidRPr="001A3905">
        <w:rPr>
          <w:rFonts w:ascii="Arial" w:hAnsi="Arial" w:cs="Arial"/>
          <w:kern w:val="10"/>
          <w:sz w:val="24"/>
          <w:szCs w:val="24"/>
        </w:rPr>
        <w:t>ealizadas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por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determinados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sujetos,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segmentos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sectores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económicos del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país.</w:t>
      </w:r>
    </w:p>
    <w:p w14:paraId="68A1B3FE" w14:textId="77777777" w:rsidR="00D44030" w:rsidRPr="001A3905" w:rsidRDefault="00030553" w:rsidP="00933631">
      <w:pPr>
        <w:pStyle w:val="Textoindependiente"/>
        <w:spacing w:before="120"/>
        <w:ind w:right="2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>Los decretos de exoneración que se dicten en ejecución de esta norma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deberán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señalar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condiciones,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plazos,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requisitos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y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controles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requeridos,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fin de lograr las finalidades de política fiscal perseguidas en el orden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coyuntural,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sectorial y regional.</w:t>
      </w:r>
    </w:p>
    <w:p w14:paraId="1E8300A0" w14:textId="77777777" w:rsidR="00D44030" w:rsidRPr="001A3905" w:rsidRDefault="00030553" w:rsidP="00933631">
      <w:pPr>
        <w:pStyle w:val="Textoindependiente"/>
        <w:spacing w:before="120"/>
        <w:ind w:right="2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>En todo caso, la exoneración concedida a las transacciones realizadas por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los contribuyentes señalados en los numerales 5 y 6 del artículo 4 de esta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Ley será igualmente otorgada a las transacciones realizadas en moneda 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curso legal en el país o en criptomonedas o criptoactivos emitidos por la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República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Bolivariana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Venezuela.</w:t>
      </w:r>
    </w:p>
    <w:p w14:paraId="2D2E23F4" w14:textId="77777777" w:rsidR="00707745" w:rsidRDefault="00707745" w:rsidP="00933631">
      <w:pPr>
        <w:spacing w:before="120"/>
        <w:ind w:right="2"/>
        <w:jc w:val="both"/>
        <w:rPr>
          <w:rFonts w:ascii="Arial" w:hAnsi="Arial" w:cs="Arial"/>
          <w:b/>
          <w:kern w:val="10"/>
          <w:sz w:val="24"/>
          <w:szCs w:val="24"/>
        </w:rPr>
      </w:pPr>
    </w:p>
    <w:p w14:paraId="22BBBC70" w14:textId="0F403496" w:rsidR="00D44030" w:rsidRPr="001A3905" w:rsidRDefault="00030553" w:rsidP="00933631">
      <w:pPr>
        <w:spacing w:before="120"/>
        <w:ind w:right="2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b/>
          <w:kern w:val="10"/>
          <w:sz w:val="24"/>
          <w:szCs w:val="24"/>
        </w:rPr>
        <w:t>Artículo</w:t>
      </w:r>
      <w:r w:rsidRPr="001A3905">
        <w:rPr>
          <w:rFonts w:ascii="Arial" w:hAnsi="Arial" w:cs="Arial"/>
          <w:b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b/>
          <w:kern w:val="10"/>
          <w:sz w:val="24"/>
          <w:szCs w:val="24"/>
        </w:rPr>
        <w:t>10:</w:t>
      </w:r>
      <w:r w:rsidRPr="001A3905">
        <w:rPr>
          <w:rFonts w:ascii="Arial" w:hAnsi="Arial" w:cs="Arial"/>
          <w:b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agrega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un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artículo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24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forma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siguiente:</w:t>
      </w:r>
    </w:p>
    <w:p w14:paraId="1738E503" w14:textId="77777777" w:rsidR="00D44030" w:rsidRPr="001A3905" w:rsidRDefault="00D44030" w:rsidP="00933631">
      <w:pPr>
        <w:pStyle w:val="Textoindependiente"/>
        <w:spacing w:before="120"/>
        <w:ind w:right="2"/>
        <w:rPr>
          <w:rFonts w:ascii="Arial" w:hAnsi="Arial" w:cs="Arial"/>
          <w:kern w:val="10"/>
          <w:sz w:val="24"/>
          <w:szCs w:val="24"/>
        </w:rPr>
      </w:pPr>
    </w:p>
    <w:p w14:paraId="7CB67323" w14:textId="5E2609BA" w:rsidR="00D44030" w:rsidRDefault="00030553" w:rsidP="00933631">
      <w:pPr>
        <w:pStyle w:val="Textoindependiente"/>
        <w:spacing w:before="120"/>
        <w:ind w:right="2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b/>
          <w:kern w:val="10"/>
          <w:sz w:val="24"/>
          <w:szCs w:val="24"/>
        </w:rPr>
        <w:t xml:space="preserve">Artículo 24. </w:t>
      </w:r>
      <w:r w:rsidRPr="001A3905">
        <w:rPr>
          <w:rFonts w:ascii="Arial" w:hAnsi="Arial" w:cs="Arial"/>
          <w:kern w:val="10"/>
          <w:sz w:val="24"/>
          <w:szCs w:val="24"/>
        </w:rPr>
        <w:t>Hasta tanto el Ejecutivo Nacional establezca una alícuota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distinta, se fija la alícuota en dos por ciento (2%) para las transacciones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realizadas por los contribuyentes señalados en los numerales 1 al 4 del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 xml:space="preserve">artículo 4 de esta Ley y en tres por </w:t>
      </w:r>
      <w:r w:rsidRPr="001A3905">
        <w:rPr>
          <w:rFonts w:ascii="Arial" w:hAnsi="Arial" w:cs="Arial"/>
          <w:kern w:val="10"/>
          <w:sz w:val="24"/>
          <w:szCs w:val="24"/>
        </w:rPr>
        <w:t>ciento (3%) para las transacciones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efectuadas por los contribuyentes señalados en los numerales 5 y 6 del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artículo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4 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esta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Ley.</w:t>
      </w:r>
    </w:p>
    <w:p w14:paraId="74500659" w14:textId="77777777" w:rsidR="00707745" w:rsidRPr="001A3905" w:rsidRDefault="00707745" w:rsidP="00933631">
      <w:pPr>
        <w:pStyle w:val="Textoindependiente"/>
        <w:spacing w:before="120"/>
        <w:ind w:right="2"/>
        <w:jc w:val="both"/>
        <w:rPr>
          <w:rFonts w:ascii="Arial" w:hAnsi="Arial" w:cs="Arial"/>
          <w:kern w:val="10"/>
          <w:sz w:val="24"/>
          <w:szCs w:val="24"/>
        </w:rPr>
      </w:pPr>
    </w:p>
    <w:p w14:paraId="7E6BF7C1" w14:textId="77777777" w:rsidR="00D44030" w:rsidRPr="001A3905" w:rsidRDefault="00030553" w:rsidP="00933631">
      <w:pPr>
        <w:spacing w:before="120"/>
        <w:ind w:right="2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b/>
          <w:kern w:val="10"/>
          <w:sz w:val="24"/>
          <w:szCs w:val="24"/>
        </w:rPr>
        <w:t>Artículo</w:t>
      </w:r>
      <w:r w:rsidRPr="001A3905">
        <w:rPr>
          <w:rFonts w:ascii="Arial" w:hAnsi="Arial" w:cs="Arial"/>
          <w:b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b/>
          <w:kern w:val="10"/>
          <w:sz w:val="24"/>
          <w:szCs w:val="24"/>
        </w:rPr>
        <w:t>11:</w:t>
      </w:r>
      <w:r w:rsidRPr="001A3905">
        <w:rPr>
          <w:rFonts w:ascii="Arial" w:hAnsi="Arial" w:cs="Arial"/>
          <w:b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agrega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un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artículo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25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forma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siguiente:</w:t>
      </w:r>
    </w:p>
    <w:p w14:paraId="0F0C92A4" w14:textId="77777777" w:rsidR="00D44030" w:rsidRPr="001A3905" w:rsidRDefault="00D44030" w:rsidP="00933631">
      <w:pPr>
        <w:pStyle w:val="Textoindependiente"/>
        <w:spacing w:before="120"/>
        <w:ind w:right="2"/>
        <w:rPr>
          <w:rFonts w:ascii="Arial" w:hAnsi="Arial" w:cs="Arial"/>
          <w:kern w:val="10"/>
          <w:sz w:val="24"/>
          <w:szCs w:val="24"/>
        </w:rPr>
      </w:pPr>
    </w:p>
    <w:p w14:paraId="706243DD" w14:textId="77777777" w:rsidR="00D44030" w:rsidRPr="001A3905" w:rsidRDefault="00030553" w:rsidP="00933631">
      <w:pPr>
        <w:pStyle w:val="Textoindependiente"/>
        <w:spacing w:before="120"/>
        <w:ind w:right="2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b/>
          <w:kern w:val="10"/>
          <w:sz w:val="24"/>
          <w:szCs w:val="24"/>
        </w:rPr>
        <w:t xml:space="preserve">Artículo 25. </w:t>
      </w:r>
      <w:r w:rsidRPr="001A3905">
        <w:rPr>
          <w:rFonts w:ascii="Arial" w:hAnsi="Arial" w:cs="Arial"/>
          <w:kern w:val="10"/>
          <w:sz w:val="24"/>
          <w:szCs w:val="24"/>
        </w:rPr>
        <w:t>Esta Ley entrará en vigencia a los treinta (30) días continuos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siguientes a su publicación en la Gaceta Oficial de la República Bolivariana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Venezuela.</w:t>
      </w:r>
    </w:p>
    <w:p w14:paraId="3DF5AABA" w14:textId="77777777" w:rsidR="00707745" w:rsidRDefault="00707745" w:rsidP="00933631">
      <w:pPr>
        <w:spacing w:before="120"/>
        <w:ind w:right="2"/>
        <w:jc w:val="both"/>
        <w:rPr>
          <w:rFonts w:ascii="Arial" w:hAnsi="Arial" w:cs="Arial"/>
          <w:b/>
          <w:kern w:val="10"/>
          <w:sz w:val="24"/>
          <w:szCs w:val="24"/>
        </w:rPr>
      </w:pPr>
    </w:p>
    <w:p w14:paraId="04D26E86" w14:textId="3D10861C" w:rsidR="00D44030" w:rsidRPr="001A3905" w:rsidRDefault="00030553" w:rsidP="00933631">
      <w:pPr>
        <w:spacing w:before="120"/>
        <w:ind w:right="2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b/>
          <w:kern w:val="10"/>
          <w:sz w:val="24"/>
          <w:szCs w:val="24"/>
        </w:rPr>
        <w:t>Artículo</w:t>
      </w:r>
      <w:r w:rsidRPr="001A3905">
        <w:rPr>
          <w:rFonts w:ascii="Arial" w:hAnsi="Arial" w:cs="Arial"/>
          <w:b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b/>
          <w:kern w:val="10"/>
          <w:sz w:val="24"/>
          <w:szCs w:val="24"/>
        </w:rPr>
        <w:t>12:</w:t>
      </w:r>
      <w:r w:rsidRPr="001A3905">
        <w:rPr>
          <w:rFonts w:ascii="Arial" w:hAnsi="Arial" w:cs="Arial"/>
          <w:b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agrega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un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artículo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26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forma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siguiente:</w:t>
      </w:r>
    </w:p>
    <w:p w14:paraId="17E6BA43" w14:textId="77777777" w:rsidR="00D44030" w:rsidRPr="001A3905" w:rsidRDefault="00D44030" w:rsidP="00933631">
      <w:pPr>
        <w:pStyle w:val="Textoindependiente"/>
        <w:spacing w:before="120"/>
        <w:ind w:right="2"/>
        <w:rPr>
          <w:rFonts w:ascii="Arial" w:hAnsi="Arial" w:cs="Arial"/>
          <w:kern w:val="10"/>
          <w:sz w:val="24"/>
          <w:szCs w:val="24"/>
        </w:rPr>
      </w:pPr>
    </w:p>
    <w:p w14:paraId="09845CEF" w14:textId="14A37126" w:rsidR="00D44030" w:rsidRDefault="00030553" w:rsidP="00933631">
      <w:pPr>
        <w:pStyle w:val="Textoindependiente"/>
        <w:spacing w:before="120"/>
        <w:ind w:right="2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b/>
          <w:kern w:val="10"/>
          <w:sz w:val="24"/>
          <w:szCs w:val="24"/>
        </w:rPr>
        <w:t xml:space="preserve">Artículo 26. </w:t>
      </w:r>
      <w:r w:rsidRPr="001A3905">
        <w:rPr>
          <w:rFonts w:ascii="Arial" w:hAnsi="Arial" w:cs="Arial"/>
          <w:kern w:val="10"/>
          <w:sz w:val="24"/>
          <w:szCs w:val="24"/>
        </w:rPr>
        <w:t>El Servicio Nacional de Administración Aduanera y Tributaria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(SENIAT),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podrá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realizar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determinaciones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oficio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proofErr w:type="gramStart"/>
      <w:r w:rsidRPr="001A3905">
        <w:rPr>
          <w:rFonts w:ascii="Arial" w:hAnsi="Arial" w:cs="Arial"/>
          <w:kern w:val="10"/>
          <w:sz w:val="24"/>
          <w:szCs w:val="24"/>
        </w:rPr>
        <w:t xml:space="preserve">del 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impuesto</w:t>
      </w:r>
      <w:proofErr w:type="gramEnd"/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establecido en esta Ley, sobre base cierta o sobre base presuntiva, 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conformidad con lo dispuesto en el Decreto Constituyente me</w:t>
      </w:r>
      <w:r w:rsidRPr="001A3905">
        <w:rPr>
          <w:rFonts w:ascii="Arial" w:hAnsi="Arial" w:cs="Arial"/>
          <w:kern w:val="10"/>
          <w:sz w:val="24"/>
          <w:szCs w:val="24"/>
        </w:rPr>
        <w:t>diante el cual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dicta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el Código Orgánico Tributario.</w:t>
      </w:r>
    </w:p>
    <w:p w14:paraId="5D386E88" w14:textId="77777777" w:rsidR="00707745" w:rsidRPr="001A3905" w:rsidRDefault="00707745" w:rsidP="00933631">
      <w:pPr>
        <w:pStyle w:val="Textoindependiente"/>
        <w:spacing w:before="120"/>
        <w:ind w:right="2"/>
        <w:jc w:val="both"/>
        <w:rPr>
          <w:rFonts w:ascii="Arial" w:hAnsi="Arial" w:cs="Arial"/>
          <w:kern w:val="10"/>
          <w:sz w:val="24"/>
          <w:szCs w:val="24"/>
        </w:rPr>
      </w:pPr>
    </w:p>
    <w:p w14:paraId="01B5E7D7" w14:textId="58F54C4B" w:rsidR="00D44030" w:rsidRPr="001A3905" w:rsidRDefault="00030553" w:rsidP="00707745">
      <w:pPr>
        <w:pStyle w:val="Textoindependiente"/>
        <w:spacing w:before="120"/>
        <w:ind w:right="2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b/>
          <w:kern w:val="10"/>
          <w:sz w:val="24"/>
          <w:szCs w:val="24"/>
        </w:rPr>
        <w:t xml:space="preserve">Artículo 13: </w:t>
      </w:r>
      <w:r w:rsidRPr="001A3905">
        <w:rPr>
          <w:rFonts w:ascii="Arial" w:hAnsi="Arial" w:cs="Arial"/>
          <w:kern w:val="10"/>
          <w:sz w:val="24"/>
          <w:szCs w:val="24"/>
        </w:rPr>
        <w:t>De conformidad con lo establecido en el artículo 5 de la Ley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 Publicaciones Oficiales, imprímase en un solo texto el Decreto con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Rango, Valor y Fuerza de Ley de Impuesto a las Grandes Tr</w:t>
      </w:r>
      <w:r w:rsidRPr="001A3905">
        <w:rPr>
          <w:rFonts w:ascii="Arial" w:hAnsi="Arial" w:cs="Arial"/>
          <w:kern w:val="10"/>
          <w:sz w:val="24"/>
          <w:szCs w:val="24"/>
        </w:rPr>
        <w:t>ansacciones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Financieras con las reformas aquí sancionadas, y en el correspondiente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texto íntegro sustitúyanse los términos “Decreto con Rango, Valor y Fuerza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 Ley” por “Ley”, corríjase la enumeración de los artículos y sustitúyanse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fechas,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firmas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y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</w:t>
      </w:r>
      <w:r w:rsidRPr="001A3905">
        <w:rPr>
          <w:rFonts w:ascii="Arial" w:hAnsi="Arial" w:cs="Arial"/>
          <w:kern w:val="10"/>
          <w:sz w:val="24"/>
          <w:szCs w:val="24"/>
        </w:rPr>
        <w:t>emás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datos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que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hubiere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lugar.</w:t>
      </w:r>
    </w:p>
    <w:p w14:paraId="3A8BE62B" w14:textId="77777777" w:rsidR="00D44030" w:rsidRPr="001A3905" w:rsidRDefault="00D44030" w:rsidP="00933631">
      <w:pPr>
        <w:pStyle w:val="Textoindependiente"/>
        <w:spacing w:before="120"/>
        <w:ind w:right="2"/>
        <w:rPr>
          <w:rFonts w:ascii="Arial" w:hAnsi="Arial" w:cs="Arial"/>
          <w:kern w:val="10"/>
          <w:sz w:val="24"/>
          <w:szCs w:val="24"/>
        </w:rPr>
      </w:pPr>
    </w:p>
    <w:p w14:paraId="2409C8E8" w14:textId="77777777" w:rsidR="00D44030" w:rsidRPr="001A3905" w:rsidRDefault="00030553" w:rsidP="00933631">
      <w:pPr>
        <w:pStyle w:val="Ttulo5"/>
        <w:spacing w:before="120"/>
        <w:ind w:left="0" w:right="2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>LA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ASAMBLEA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NACIONAL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</w:p>
    <w:p w14:paraId="266D2920" w14:textId="77777777" w:rsidR="00D44030" w:rsidRPr="001A3905" w:rsidRDefault="00030553" w:rsidP="00933631">
      <w:pPr>
        <w:spacing w:before="120"/>
        <w:ind w:right="2"/>
        <w:jc w:val="center"/>
        <w:rPr>
          <w:rFonts w:ascii="Arial" w:hAnsi="Arial" w:cs="Arial"/>
          <w:b/>
          <w:kern w:val="10"/>
          <w:sz w:val="24"/>
          <w:szCs w:val="24"/>
        </w:rPr>
      </w:pPr>
      <w:r w:rsidRPr="001A3905">
        <w:rPr>
          <w:rFonts w:ascii="Arial" w:hAnsi="Arial" w:cs="Arial"/>
          <w:b/>
          <w:kern w:val="10"/>
          <w:sz w:val="24"/>
          <w:szCs w:val="24"/>
        </w:rPr>
        <w:t>LA</w:t>
      </w:r>
      <w:r w:rsidRPr="001A3905">
        <w:rPr>
          <w:rFonts w:ascii="Arial" w:hAnsi="Arial" w:cs="Arial"/>
          <w:b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b/>
          <w:kern w:val="10"/>
          <w:sz w:val="24"/>
          <w:szCs w:val="24"/>
        </w:rPr>
        <w:t>REPÚBLICA</w:t>
      </w:r>
      <w:r w:rsidRPr="001A3905">
        <w:rPr>
          <w:rFonts w:ascii="Arial" w:hAnsi="Arial" w:cs="Arial"/>
          <w:b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b/>
          <w:kern w:val="10"/>
          <w:sz w:val="24"/>
          <w:szCs w:val="24"/>
        </w:rPr>
        <w:t>BOLIVARIANA</w:t>
      </w:r>
      <w:r w:rsidRPr="001A3905">
        <w:rPr>
          <w:rFonts w:ascii="Arial" w:hAnsi="Arial" w:cs="Arial"/>
          <w:b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b/>
          <w:kern w:val="10"/>
          <w:sz w:val="24"/>
          <w:szCs w:val="24"/>
        </w:rPr>
        <w:t>DE</w:t>
      </w:r>
      <w:r w:rsidRPr="001A3905">
        <w:rPr>
          <w:rFonts w:ascii="Arial" w:hAnsi="Arial" w:cs="Arial"/>
          <w:b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b/>
          <w:kern w:val="10"/>
          <w:sz w:val="24"/>
          <w:szCs w:val="24"/>
        </w:rPr>
        <w:t>VENEZUELA</w:t>
      </w:r>
    </w:p>
    <w:p w14:paraId="44CF76FC" w14:textId="77777777" w:rsidR="00D44030" w:rsidRPr="001A3905" w:rsidRDefault="00D44030" w:rsidP="00933631">
      <w:pPr>
        <w:pStyle w:val="Textoindependiente"/>
        <w:spacing w:before="120"/>
        <w:ind w:right="2"/>
        <w:rPr>
          <w:rFonts w:ascii="Arial" w:hAnsi="Arial" w:cs="Arial"/>
          <w:b/>
          <w:kern w:val="10"/>
          <w:sz w:val="24"/>
          <w:szCs w:val="24"/>
        </w:rPr>
      </w:pPr>
    </w:p>
    <w:p w14:paraId="66146A86" w14:textId="77777777" w:rsidR="00D44030" w:rsidRPr="001A3905" w:rsidRDefault="00030553" w:rsidP="00933631">
      <w:pPr>
        <w:pStyle w:val="Ttulo5"/>
        <w:spacing w:before="120"/>
        <w:ind w:left="0" w:right="2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>Decreta</w:t>
      </w:r>
    </w:p>
    <w:p w14:paraId="1945A22A" w14:textId="2A87EDF6" w:rsidR="00D44030" w:rsidRPr="001A3905" w:rsidRDefault="00030553" w:rsidP="00933631">
      <w:pPr>
        <w:pStyle w:val="Textoindependiente"/>
        <w:spacing w:before="120"/>
        <w:ind w:right="2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>la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siguiente,</w:t>
      </w:r>
    </w:p>
    <w:p w14:paraId="1F6ADDD5" w14:textId="77777777" w:rsidR="00D44030" w:rsidRPr="001A3905" w:rsidRDefault="00030553" w:rsidP="009D1138">
      <w:pPr>
        <w:pStyle w:val="Ttulo5"/>
        <w:spacing w:before="120"/>
        <w:ind w:left="0" w:right="2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lastRenderedPageBreak/>
        <w:t>LEY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IMPUESTO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GRANDES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TRANSACCIONES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FINANCIERAS</w:t>
      </w:r>
    </w:p>
    <w:p w14:paraId="316270B1" w14:textId="3BC0B71B" w:rsidR="00D44030" w:rsidRPr="001A3905" w:rsidRDefault="00D44030" w:rsidP="00933631">
      <w:pPr>
        <w:pStyle w:val="Textoindependiente"/>
        <w:spacing w:before="120"/>
        <w:ind w:right="2"/>
        <w:rPr>
          <w:rFonts w:ascii="Arial" w:hAnsi="Arial" w:cs="Arial"/>
          <w:kern w:val="10"/>
          <w:sz w:val="24"/>
          <w:szCs w:val="24"/>
        </w:rPr>
      </w:pPr>
    </w:p>
    <w:p w14:paraId="3C32D14A" w14:textId="0493DCAD" w:rsidR="009D1138" w:rsidRDefault="00030553" w:rsidP="009D1138">
      <w:pPr>
        <w:spacing w:before="120"/>
        <w:ind w:right="2"/>
        <w:jc w:val="center"/>
        <w:rPr>
          <w:rFonts w:ascii="Arial" w:hAnsi="Arial" w:cs="Arial"/>
          <w:b/>
          <w:kern w:val="10"/>
          <w:sz w:val="24"/>
          <w:szCs w:val="24"/>
        </w:rPr>
      </w:pPr>
      <w:r w:rsidRPr="001A3905">
        <w:rPr>
          <w:rFonts w:ascii="Arial" w:hAnsi="Arial" w:cs="Arial"/>
          <w:b/>
          <w:kern w:val="10"/>
          <w:sz w:val="24"/>
          <w:szCs w:val="24"/>
        </w:rPr>
        <w:t>CAPÍTULO I</w:t>
      </w:r>
    </w:p>
    <w:p w14:paraId="2889FD1C" w14:textId="519780BE" w:rsidR="00D44030" w:rsidRPr="001A3905" w:rsidRDefault="00030553" w:rsidP="009D1138">
      <w:pPr>
        <w:spacing w:before="120"/>
        <w:ind w:right="2"/>
        <w:jc w:val="center"/>
        <w:rPr>
          <w:rFonts w:ascii="Arial" w:hAnsi="Arial" w:cs="Arial"/>
          <w:b/>
          <w:kern w:val="10"/>
          <w:sz w:val="24"/>
          <w:szCs w:val="24"/>
        </w:rPr>
      </w:pPr>
      <w:r w:rsidRPr="001A3905">
        <w:rPr>
          <w:rFonts w:ascii="Arial" w:hAnsi="Arial" w:cs="Arial"/>
          <w:b/>
          <w:kern w:val="10"/>
          <w:sz w:val="24"/>
          <w:szCs w:val="24"/>
        </w:rPr>
        <w:t>DISPOSICIONES</w:t>
      </w:r>
      <w:r w:rsidRPr="001A3905">
        <w:rPr>
          <w:rFonts w:ascii="Arial" w:hAnsi="Arial" w:cs="Arial"/>
          <w:b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b/>
          <w:kern w:val="10"/>
          <w:sz w:val="24"/>
          <w:szCs w:val="24"/>
        </w:rPr>
        <w:t>GENERALES</w:t>
      </w:r>
    </w:p>
    <w:p w14:paraId="100EB3D7" w14:textId="77777777" w:rsidR="00D44030" w:rsidRPr="001A3905" w:rsidRDefault="00D44030" w:rsidP="00933631">
      <w:pPr>
        <w:pStyle w:val="Textoindependiente"/>
        <w:spacing w:before="120"/>
        <w:ind w:right="2"/>
        <w:rPr>
          <w:rFonts w:ascii="Arial" w:hAnsi="Arial" w:cs="Arial"/>
          <w:b/>
          <w:kern w:val="10"/>
          <w:sz w:val="24"/>
          <w:szCs w:val="24"/>
        </w:rPr>
      </w:pPr>
    </w:p>
    <w:p w14:paraId="1F160850" w14:textId="77777777" w:rsidR="00D44030" w:rsidRPr="001A3905" w:rsidRDefault="00030553" w:rsidP="009D1138">
      <w:pPr>
        <w:pStyle w:val="Ttulo4"/>
        <w:spacing w:before="120"/>
        <w:ind w:right="2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>Objeto</w:t>
      </w:r>
    </w:p>
    <w:p w14:paraId="7CF0BFCF" w14:textId="6A15FA91" w:rsidR="00D44030" w:rsidRDefault="00030553" w:rsidP="00933631">
      <w:pPr>
        <w:pStyle w:val="Textoindependiente"/>
        <w:spacing w:before="120"/>
        <w:ind w:right="2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b/>
          <w:kern w:val="10"/>
          <w:sz w:val="24"/>
          <w:szCs w:val="24"/>
        </w:rPr>
        <w:t>Artículo</w:t>
      </w:r>
      <w:r w:rsidRPr="001A3905">
        <w:rPr>
          <w:rFonts w:ascii="Arial" w:hAnsi="Arial" w:cs="Arial"/>
          <w:b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b/>
          <w:kern w:val="10"/>
          <w:sz w:val="24"/>
          <w:szCs w:val="24"/>
        </w:rPr>
        <w:t>1.</w:t>
      </w:r>
      <w:r w:rsidRPr="001A3905">
        <w:rPr>
          <w:rFonts w:ascii="Arial" w:hAnsi="Arial" w:cs="Arial"/>
          <w:b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Esta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Ley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tiene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por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objeto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creación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un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impuesto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que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grava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las grandes transacciones financieras, en los términos previstos en esta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Ley.</w:t>
      </w:r>
    </w:p>
    <w:p w14:paraId="683A6C95" w14:textId="77777777" w:rsidR="009D1138" w:rsidRPr="001A3905" w:rsidRDefault="009D1138" w:rsidP="00933631">
      <w:pPr>
        <w:pStyle w:val="Textoindependiente"/>
        <w:spacing w:before="120"/>
        <w:ind w:right="2"/>
        <w:jc w:val="both"/>
        <w:rPr>
          <w:rFonts w:ascii="Arial" w:hAnsi="Arial" w:cs="Arial"/>
          <w:kern w:val="10"/>
          <w:sz w:val="24"/>
          <w:szCs w:val="24"/>
        </w:rPr>
      </w:pPr>
    </w:p>
    <w:p w14:paraId="1ACC6DA9" w14:textId="2F97B560" w:rsidR="009D1138" w:rsidRDefault="00030553" w:rsidP="009D1138">
      <w:pPr>
        <w:spacing w:before="120"/>
        <w:ind w:right="2"/>
        <w:jc w:val="right"/>
        <w:rPr>
          <w:rFonts w:ascii="Arial" w:hAnsi="Arial" w:cs="Arial"/>
          <w:b/>
          <w:i/>
          <w:kern w:val="10"/>
          <w:sz w:val="24"/>
          <w:szCs w:val="24"/>
        </w:rPr>
      </w:pPr>
      <w:r w:rsidRPr="001A3905">
        <w:rPr>
          <w:rFonts w:ascii="Arial" w:hAnsi="Arial" w:cs="Arial"/>
          <w:b/>
          <w:i/>
          <w:kern w:val="10"/>
          <w:sz w:val="24"/>
          <w:szCs w:val="24"/>
        </w:rPr>
        <w:t>Competencia</w:t>
      </w:r>
    </w:p>
    <w:p w14:paraId="5BDAF267" w14:textId="378595B1" w:rsidR="00D44030" w:rsidRPr="001A3905" w:rsidRDefault="00030553" w:rsidP="00933631">
      <w:pPr>
        <w:spacing w:before="120"/>
        <w:ind w:right="2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b/>
          <w:kern w:val="10"/>
          <w:sz w:val="24"/>
          <w:szCs w:val="24"/>
        </w:rPr>
        <w:t xml:space="preserve">Artículo 2. </w:t>
      </w:r>
      <w:r w:rsidRPr="001A3905">
        <w:rPr>
          <w:rFonts w:ascii="Arial" w:hAnsi="Arial" w:cs="Arial"/>
          <w:kern w:val="10"/>
          <w:sz w:val="24"/>
          <w:szCs w:val="24"/>
        </w:rPr>
        <w:t>La administración, recaudación, fiscalización y control del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impuesto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que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se refiere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esta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Ley,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corresponde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Poder Público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Nacional.</w:t>
      </w:r>
    </w:p>
    <w:p w14:paraId="79923D5E" w14:textId="77777777" w:rsidR="00D44030" w:rsidRPr="001A3905" w:rsidRDefault="00D44030" w:rsidP="00933631">
      <w:pPr>
        <w:pStyle w:val="Textoindependiente"/>
        <w:spacing w:before="120"/>
        <w:ind w:right="2"/>
        <w:rPr>
          <w:rFonts w:ascii="Arial" w:hAnsi="Arial" w:cs="Arial"/>
          <w:kern w:val="10"/>
          <w:sz w:val="24"/>
          <w:szCs w:val="24"/>
        </w:rPr>
      </w:pPr>
    </w:p>
    <w:p w14:paraId="3959BC9A" w14:textId="77777777" w:rsidR="009D1138" w:rsidRDefault="00030553" w:rsidP="00933631">
      <w:pPr>
        <w:spacing w:before="120"/>
        <w:ind w:right="2"/>
        <w:jc w:val="center"/>
        <w:rPr>
          <w:rFonts w:ascii="Arial" w:hAnsi="Arial" w:cs="Arial"/>
          <w:b/>
          <w:kern w:val="10"/>
          <w:sz w:val="24"/>
          <w:szCs w:val="24"/>
        </w:rPr>
      </w:pPr>
      <w:r w:rsidRPr="001A3905">
        <w:rPr>
          <w:rFonts w:ascii="Arial" w:hAnsi="Arial" w:cs="Arial"/>
          <w:b/>
          <w:kern w:val="10"/>
          <w:sz w:val="24"/>
          <w:szCs w:val="24"/>
        </w:rPr>
        <w:t>CAPÍTULO II</w:t>
      </w:r>
    </w:p>
    <w:p w14:paraId="7A494B30" w14:textId="42A5415A" w:rsidR="00D44030" w:rsidRDefault="00030553" w:rsidP="00933631">
      <w:pPr>
        <w:spacing w:before="120"/>
        <w:ind w:right="2"/>
        <w:jc w:val="center"/>
        <w:rPr>
          <w:rFonts w:ascii="Arial" w:hAnsi="Arial" w:cs="Arial"/>
          <w:b/>
          <w:kern w:val="10"/>
          <w:sz w:val="24"/>
          <w:szCs w:val="24"/>
        </w:rPr>
      </w:pPr>
      <w:r w:rsidRPr="001A3905">
        <w:rPr>
          <w:rFonts w:ascii="Arial" w:hAnsi="Arial" w:cs="Arial"/>
          <w:b/>
          <w:kern w:val="10"/>
          <w:sz w:val="24"/>
          <w:szCs w:val="24"/>
        </w:rPr>
        <w:t>IMPUESTO</w:t>
      </w:r>
    </w:p>
    <w:p w14:paraId="58C8F8A1" w14:textId="77777777" w:rsidR="009D1138" w:rsidRPr="001A3905" w:rsidRDefault="009D1138" w:rsidP="00933631">
      <w:pPr>
        <w:spacing w:before="120"/>
        <w:ind w:right="2"/>
        <w:jc w:val="center"/>
        <w:rPr>
          <w:rFonts w:ascii="Arial" w:hAnsi="Arial" w:cs="Arial"/>
          <w:b/>
          <w:kern w:val="10"/>
          <w:sz w:val="24"/>
          <w:szCs w:val="24"/>
        </w:rPr>
      </w:pPr>
    </w:p>
    <w:p w14:paraId="68D65D02" w14:textId="77777777" w:rsidR="00D44030" w:rsidRPr="001A3905" w:rsidRDefault="00030553" w:rsidP="00933631">
      <w:pPr>
        <w:spacing w:before="120"/>
        <w:ind w:right="2"/>
        <w:jc w:val="right"/>
        <w:rPr>
          <w:rFonts w:ascii="Arial" w:hAnsi="Arial" w:cs="Arial"/>
          <w:b/>
          <w:i/>
          <w:kern w:val="10"/>
          <w:sz w:val="24"/>
          <w:szCs w:val="24"/>
        </w:rPr>
      </w:pPr>
      <w:r w:rsidRPr="001A3905">
        <w:rPr>
          <w:rFonts w:ascii="Arial" w:hAnsi="Arial" w:cs="Arial"/>
          <w:b/>
          <w:i/>
          <w:kern w:val="10"/>
          <w:sz w:val="24"/>
          <w:szCs w:val="24"/>
        </w:rPr>
        <w:t>Hecho Imponible</w:t>
      </w:r>
    </w:p>
    <w:p w14:paraId="59AA9228" w14:textId="30F717A6" w:rsidR="00D44030" w:rsidRPr="001A3905" w:rsidRDefault="00030553" w:rsidP="009D1138">
      <w:pPr>
        <w:spacing w:before="120"/>
        <w:ind w:right="2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b/>
          <w:kern w:val="10"/>
          <w:sz w:val="24"/>
          <w:szCs w:val="24"/>
        </w:rPr>
        <w:t>Artículo</w:t>
      </w:r>
      <w:r w:rsidRPr="001A3905">
        <w:rPr>
          <w:rFonts w:ascii="Arial" w:hAnsi="Arial" w:cs="Arial"/>
          <w:b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b/>
          <w:kern w:val="10"/>
          <w:sz w:val="24"/>
          <w:szCs w:val="24"/>
        </w:rPr>
        <w:t>3.</w:t>
      </w:r>
      <w:r w:rsidRPr="001A3905">
        <w:rPr>
          <w:rFonts w:ascii="Arial" w:hAnsi="Arial" w:cs="Arial"/>
          <w:b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Constituyen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hechos imponibles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este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impuesto:</w:t>
      </w:r>
    </w:p>
    <w:p w14:paraId="7FB5E391" w14:textId="77777777" w:rsidR="00D44030" w:rsidRPr="001A3905" w:rsidRDefault="00030553" w:rsidP="00933631">
      <w:pPr>
        <w:pStyle w:val="Prrafodelista"/>
        <w:numPr>
          <w:ilvl w:val="0"/>
          <w:numId w:val="4"/>
        </w:numPr>
        <w:tabs>
          <w:tab w:val="left" w:pos="718"/>
        </w:tabs>
        <w:spacing w:before="120"/>
        <w:ind w:left="0" w:right="2" w:firstLine="0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>Los débitos en cuentas bancarias, de corresponsalía, depósitos en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custodia o en cualquier otra clase de depósitos a la vista, fondos 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activos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líquidos,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fiduciarios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y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otros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fondos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mercado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financiero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cualquier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otro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instrumento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financiero,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realizados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bancos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y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otras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instituciones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financieras.</w:t>
      </w:r>
    </w:p>
    <w:p w14:paraId="7FE83D1D" w14:textId="77777777" w:rsidR="00D44030" w:rsidRPr="001A3905" w:rsidRDefault="00030553" w:rsidP="00933631">
      <w:pPr>
        <w:pStyle w:val="Prrafodelista"/>
        <w:numPr>
          <w:ilvl w:val="0"/>
          <w:numId w:val="4"/>
        </w:numPr>
        <w:tabs>
          <w:tab w:val="left" w:pos="718"/>
        </w:tabs>
        <w:spacing w:before="120"/>
        <w:ind w:left="0" w:right="2" w:firstLine="0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>La cesión de cheques, valores, depósitos en custodia pagados en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efectivo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y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cualquier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otro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instrumento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negociable,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partir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segundo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endoso.</w:t>
      </w:r>
    </w:p>
    <w:p w14:paraId="0B7D8317" w14:textId="77777777" w:rsidR="00D44030" w:rsidRPr="001A3905" w:rsidRDefault="00030553" w:rsidP="00933631">
      <w:pPr>
        <w:pStyle w:val="Prrafodelista"/>
        <w:numPr>
          <w:ilvl w:val="0"/>
          <w:numId w:val="4"/>
        </w:numPr>
        <w:tabs>
          <w:tab w:val="left" w:pos="718"/>
        </w:tabs>
        <w:spacing w:before="120"/>
        <w:ind w:left="0" w:right="2" w:firstLine="0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>La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adquisición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cheques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gerencia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efectivo.</w:t>
      </w:r>
    </w:p>
    <w:p w14:paraId="691ABF14" w14:textId="77777777" w:rsidR="00D44030" w:rsidRPr="001A3905" w:rsidRDefault="00030553" w:rsidP="00933631">
      <w:pPr>
        <w:pStyle w:val="Prrafodelista"/>
        <w:numPr>
          <w:ilvl w:val="0"/>
          <w:numId w:val="4"/>
        </w:numPr>
        <w:tabs>
          <w:tab w:val="left" w:pos="718"/>
        </w:tabs>
        <w:spacing w:before="120"/>
        <w:ind w:left="0" w:right="2" w:firstLine="0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>Las operaciones activas efectuadas por bancos y otras instituciones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financieras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entre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ellas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mismas,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y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que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tengan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plazos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no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inferiores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dos</w:t>
      </w:r>
    </w:p>
    <w:p w14:paraId="4221452C" w14:textId="77777777" w:rsidR="00D44030" w:rsidRPr="001A3905" w:rsidRDefault="00030553" w:rsidP="00933631">
      <w:pPr>
        <w:spacing w:before="120"/>
        <w:ind w:right="2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>(02)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días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hábiles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bancarios.</w:t>
      </w:r>
    </w:p>
    <w:p w14:paraId="116779D6" w14:textId="77777777" w:rsidR="00D44030" w:rsidRPr="001A3905" w:rsidRDefault="00030553" w:rsidP="00933631">
      <w:pPr>
        <w:pStyle w:val="Prrafodelista"/>
        <w:numPr>
          <w:ilvl w:val="0"/>
          <w:numId w:val="4"/>
        </w:numPr>
        <w:tabs>
          <w:tab w:val="left" w:pos="718"/>
        </w:tabs>
        <w:spacing w:before="120"/>
        <w:ind w:left="0" w:right="2" w:firstLine="0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>La transferencia de valores en custodia entre distintos titulares, aun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cuando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no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exista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un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desembolso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través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una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cuenta.</w:t>
      </w:r>
    </w:p>
    <w:p w14:paraId="49B9B9D8" w14:textId="77777777" w:rsidR="00D44030" w:rsidRPr="001A3905" w:rsidRDefault="00030553" w:rsidP="00933631">
      <w:pPr>
        <w:pStyle w:val="Prrafodelista"/>
        <w:numPr>
          <w:ilvl w:val="0"/>
          <w:numId w:val="4"/>
        </w:numPr>
        <w:tabs>
          <w:tab w:val="left" w:pos="718"/>
        </w:tabs>
        <w:spacing w:before="120"/>
        <w:ind w:left="0" w:right="2" w:firstLine="0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>La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cancelación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deudas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efectuadas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sin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mediación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sistema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financiero,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por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pago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u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otro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medio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extinción.</w:t>
      </w:r>
    </w:p>
    <w:p w14:paraId="751B68A9" w14:textId="77777777" w:rsidR="00D44030" w:rsidRPr="001A3905" w:rsidRDefault="00030553" w:rsidP="00933631">
      <w:pPr>
        <w:pStyle w:val="Prrafodelista"/>
        <w:numPr>
          <w:ilvl w:val="0"/>
          <w:numId w:val="4"/>
        </w:numPr>
        <w:tabs>
          <w:tab w:val="left" w:pos="718"/>
        </w:tabs>
        <w:spacing w:before="120"/>
        <w:ind w:left="0" w:right="2" w:firstLine="0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>Los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débitos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cuentas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que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conformen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sistemas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pagos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organizados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privados, no operados por el Banco Central de Venezuela y distintos del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Sistema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Nacional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Pagos.</w:t>
      </w:r>
    </w:p>
    <w:p w14:paraId="378B0964" w14:textId="77777777" w:rsidR="00D44030" w:rsidRPr="001A3905" w:rsidRDefault="00030553" w:rsidP="00933631">
      <w:pPr>
        <w:pStyle w:val="Prrafodelista"/>
        <w:numPr>
          <w:ilvl w:val="0"/>
          <w:numId w:val="4"/>
        </w:numPr>
        <w:tabs>
          <w:tab w:val="left" w:pos="718"/>
        </w:tabs>
        <w:spacing w:before="120"/>
        <w:ind w:left="0" w:right="2" w:firstLine="0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>Los débitos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cuentas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para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pagos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transfronterizos.</w:t>
      </w:r>
    </w:p>
    <w:p w14:paraId="168D5311" w14:textId="77777777" w:rsidR="009D1138" w:rsidRDefault="009D1138" w:rsidP="00933631">
      <w:pPr>
        <w:pStyle w:val="Ttulo2"/>
        <w:spacing w:before="120"/>
        <w:ind w:right="2"/>
        <w:rPr>
          <w:rFonts w:ascii="Arial" w:hAnsi="Arial" w:cs="Arial"/>
          <w:kern w:val="10"/>
          <w:sz w:val="24"/>
          <w:szCs w:val="24"/>
        </w:rPr>
      </w:pPr>
    </w:p>
    <w:p w14:paraId="6BF40DAD" w14:textId="12530902" w:rsidR="00D44030" w:rsidRPr="001A3905" w:rsidRDefault="00030553" w:rsidP="00933631">
      <w:pPr>
        <w:pStyle w:val="Ttulo2"/>
        <w:spacing w:before="120"/>
        <w:ind w:right="2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>Sujetos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Pasivos</w:t>
      </w:r>
    </w:p>
    <w:p w14:paraId="631F2C77" w14:textId="46B875A3" w:rsidR="00D44030" w:rsidRPr="001A3905" w:rsidRDefault="00030553" w:rsidP="009D1138">
      <w:pPr>
        <w:spacing w:before="120"/>
        <w:ind w:right="2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b/>
          <w:kern w:val="10"/>
          <w:sz w:val="24"/>
          <w:szCs w:val="24"/>
        </w:rPr>
        <w:t>Artículo</w:t>
      </w:r>
      <w:r w:rsidRPr="001A3905">
        <w:rPr>
          <w:rFonts w:ascii="Arial" w:hAnsi="Arial" w:cs="Arial"/>
          <w:b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b/>
          <w:kern w:val="10"/>
          <w:sz w:val="24"/>
          <w:szCs w:val="24"/>
        </w:rPr>
        <w:t>4.</w:t>
      </w:r>
      <w:r w:rsidRPr="001A3905">
        <w:rPr>
          <w:rFonts w:ascii="Arial" w:hAnsi="Arial" w:cs="Arial"/>
          <w:b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Son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contribuyentes 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este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impuesto:</w:t>
      </w:r>
    </w:p>
    <w:p w14:paraId="3DF9B6AF" w14:textId="77777777" w:rsidR="00D44030" w:rsidRPr="001A3905" w:rsidRDefault="00030553" w:rsidP="00933631">
      <w:pPr>
        <w:pStyle w:val="Prrafodelista"/>
        <w:numPr>
          <w:ilvl w:val="0"/>
          <w:numId w:val="3"/>
        </w:numPr>
        <w:tabs>
          <w:tab w:val="left" w:pos="716"/>
        </w:tabs>
        <w:spacing w:before="120"/>
        <w:ind w:left="0" w:right="2" w:firstLine="0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>Las personas jurídicas y las entidades económicas sin personalidad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jurídica,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calificadas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como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sujetos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pasivos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especiales,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por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pagos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que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hagan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con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cargo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sus cuentas en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bancos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instituciones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financieras.</w:t>
      </w:r>
    </w:p>
    <w:p w14:paraId="2FE22F2B" w14:textId="77777777" w:rsidR="00D44030" w:rsidRPr="001A3905" w:rsidRDefault="00030553" w:rsidP="00933631">
      <w:pPr>
        <w:pStyle w:val="Prrafodelista"/>
        <w:numPr>
          <w:ilvl w:val="0"/>
          <w:numId w:val="3"/>
        </w:numPr>
        <w:tabs>
          <w:tab w:val="left" w:pos="716"/>
        </w:tabs>
        <w:spacing w:before="120"/>
        <w:ind w:left="0" w:right="2" w:firstLine="0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lastRenderedPageBreak/>
        <w:t>Las personas jurídicas y las entidades económic</w:t>
      </w:r>
      <w:r w:rsidRPr="001A3905">
        <w:rPr>
          <w:rFonts w:ascii="Arial" w:hAnsi="Arial" w:cs="Arial"/>
          <w:kern w:val="10"/>
          <w:sz w:val="24"/>
          <w:szCs w:val="24"/>
        </w:rPr>
        <w:t>as sin personalidad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jurídica,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calificadas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como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sujetos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pasivos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especiales,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por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pagos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que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hagan sin mediación de instituciones financieras. Se entiende por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cancelación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compensación,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novación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y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condonación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deudas.</w:t>
      </w:r>
    </w:p>
    <w:p w14:paraId="13384510" w14:textId="77777777" w:rsidR="00D44030" w:rsidRPr="001A3905" w:rsidRDefault="00030553" w:rsidP="00933631">
      <w:pPr>
        <w:pStyle w:val="Prrafodelista"/>
        <w:numPr>
          <w:ilvl w:val="0"/>
          <w:numId w:val="3"/>
        </w:numPr>
        <w:tabs>
          <w:tab w:val="left" w:pos="716"/>
        </w:tabs>
        <w:spacing w:before="120"/>
        <w:ind w:left="0" w:right="2" w:firstLine="0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ab/>
      </w:r>
      <w:r w:rsidRPr="001A3905">
        <w:rPr>
          <w:rFonts w:ascii="Arial" w:hAnsi="Arial" w:cs="Arial"/>
          <w:kern w:val="10"/>
          <w:sz w:val="24"/>
          <w:szCs w:val="24"/>
        </w:rPr>
        <w:t>Las personas jurídicas y las entidades económicas sin personalidad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jurídica, vinculadas jurídicamente a una persona jurídica o entidad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económica sin personalidad jurídica, calificada como sujeto pasivo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especial,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por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pagos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que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hagan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con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cargo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sus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cuen</w:t>
      </w:r>
      <w:r w:rsidRPr="001A3905">
        <w:rPr>
          <w:rFonts w:ascii="Arial" w:hAnsi="Arial" w:cs="Arial"/>
          <w:kern w:val="10"/>
          <w:sz w:val="24"/>
          <w:szCs w:val="24"/>
        </w:rPr>
        <w:t>tas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bancos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instituciones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financieras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sin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mediación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instituciones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financieras.</w:t>
      </w:r>
    </w:p>
    <w:p w14:paraId="70BE3261" w14:textId="77777777" w:rsidR="00D44030" w:rsidRPr="001A3905" w:rsidRDefault="00030553" w:rsidP="00933631">
      <w:pPr>
        <w:pStyle w:val="Prrafodelista"/>
        <w:numPr>
          <w:ilvl w:val="0"/>
          <w:numId w:val="3"/>
        </w:numPr>
        <w:tabs>
          <w:tab w:val="left" w:pos="674"/>
        </w:tabs>
        <w:spacing w:before="120"/>
        <w:ind w:left="0" w:right="2" w:firstLine="0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>Las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personas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naturales,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jurídicas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y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entidades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económicas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sin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 xml:space="preserve">personalidad jurídica, </w:t>
      </w:r>
      <w:proofErr w:type="gramStart"/>
      <w:r w:rsidRPr="001A3905">
        <w:rPr>
          <w:rFonts w:ascii="Arial" w:hAnsi="Arial" w:cs="Arial"/>
          <w:kern w:val="10"/>
          <w:sz w:val="24"/>
          <w:szCs w:val="24"/>
        </w:rPr>
        <w:t>que</w:t>
      </w:r>
      <w:proofErr w:type="gramEnd"/>
      <w:r w:rsidRPr="001A3905">
        <w:rPr>
          <w:rFonts w:ascii="Arial" w:hAnsi="Arial" w:cs="Arial"/>
          <w:kern w:val="10"/>
          <w:sz w:val="24"/>
          <w:szCs w:val="24"/>
        </w:rPr>
        <w:t xml:space="preserve"> sin estar vinculadas jurídicamente a una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persona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jurídica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entidad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económica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sin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personalidad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jurídica,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calificada como sujeto pasivo especial, realicen pagos por cuenta 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ellas, con cargo a sus cuentas en bancos o institucione</w:t>
      </w:r>
      <w:r w:rsidRPr="001A3905">
        <w:rPr>
          <w:rFonts w:ascii="Arial" w:hAnsi="Arial" w:cs="Arial"/>
          <w:kern w:val="10"/>
          <w:sz w:val="24"/>
          <w:szCs w:val="24"/>
        </w:rPr>
        <w:t>s financieras 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sin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mediación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instituciones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financieras.</w:t>
      </w:r>
    </w:p>
    <w:p w14:paraId="4B9F9C96" w14:textId="77777777" w:rsidR="00D44030" w:rsidRPr="001A3905" w:rsidRDefault="00030553" w:rsidP="00933631">
      <w:pPr>
        <w:pStyle w:val="Prrafodelista"/>
        <w:numPr>
          <w:ilvl w:val="0"/>
          <w:numId w:val="3"/>
        </w:numPr>
        <w:tabs>
          <w:tab w:val="left" w:pos="674"/>
        </w:tabs>
        <w:spacing w:before="120"/>
        <w:ind w:left="0" w:right="2" w:firstLine="0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>Las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personas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naturales,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jurídicas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y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entidades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económicas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sin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personalidad jurídica, por los pagos realizados en moneda distinta a la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curso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legal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país,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criptomonedas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criptoactivos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diferentes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 los emitidos por la República Bolivariana de Venezuela, dentro del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sistema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bancario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nacional,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sin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intermediación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corresponsal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bancario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extranjero,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conformidad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con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políticas,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autorizaciones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excepcionales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y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parámetros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establecidos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por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Banco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Ce</w:t>
      </w:r>
      <w:r w:rsidRPr="001A3905">
        <w:rPr>
          <w:rFonts w:ascii="Arial" w:hAnsi="Arial" w:cs="Arial"/>
          <w:kern w:val="10"/>
          <w:sz w:val="24"/>
          <w:szCs w:val="24"/>
        </w:rPr>
        <w:t>ntral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Venezuela.</w:t>
      </w:r>
    </w:p>
    <w:p w14:paraId="45470F51" w14:textId="77777777" w:rsidR="00D44030" w:rsidRPr="001A3905" w:rsidRDefault="00030553" w:rsidP="00933631">
      <w:pPr>
        <w:pStyle w:val="Prrafodelista"/>
        <w:numPr>
          <w:ilvl w:val="0"/>
          <w:numId w:val="3"/>
        </w:numPr>
        <w:tabs>
          <w:tab w:val="left" w:pos="674"/>
        </w:tabs>
        <w:spacing w:before="120"/>
        <w:ind w:left="0" w:right="2" w:firstLine="0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>Las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personas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naturales,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jurídicas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y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entidades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económicas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sin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personalidad jurídica, por los pagos realizados a personas calificadas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como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sujeto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pasivo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especial,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moneda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distinta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curso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legal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país,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criptomonedas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criptoactivos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diferentes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emitidos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por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 República Bolivariana de Venezuela, sin mediación de instituciones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financieras.</w:t>
      </w:r>
    </w:p>
    <w:p w14:paraId="522374AF" w14:textId="77777777" w:rsidR="00D44030" w:rsidRPr="001A3905" w:rsidRDefault="00D44030" w:rsidP="00933631">
      <w:pPr>
        <w:pStyle w:val="Textoindependiente"/>
        <w:spacing w:before="120"/>
        <w:ind w:right="2"/>
        <w:rPr>
          <w:rFonts w:ascii="Arial" w:hAnsi="Arial" w:cs="Arial"/>
          <w:kern w:val="10"/>
          <w:sz w:val="24"/>
          <w:szCs w:val="24"/>
        </w:rPr>
      </w:pPr>
    </w:p>
    <w:p w14:paraId="01022B22" w14:textId="4B3D5D6A" w:rsidR="009D1138" w:rsidRDefault="00030553" w:rsidP="009D1138">
      <w:pPr>
        <w:spacing w:before="120"/>
        <w:ind w:right="2"/>
        <w:jc w:val="right"/>
        <w:rPr>
          <w:rFonts w:ascii="Arial" w:hAnsi="Arial" w:cs="Arial"/>
          <w:b/>
          <w:i/>
          <w:kern w:val="10"/>
          <w:sz w:val="24"/>
          <w:szCs w:val="24"/>
        </w:rPr>
      </w:pPr>
      <w:r w:rsidRPr="001A3905">
        <w:rPr>
          <w:rFonts w:ascii="Arial" w:hAnsi="Arial" w:cs="Arial"/>
          <w:b/>
          <w:i/>
          <w:kern w:val="10"/>
          <w:sz w:val="24"/>
          <w:szCs w:val="24"/>
        </w:rPr>
        <w:t>Obligación de pago del impuesto</w:t>
      </w:r>
    </w:p>
    <w:p w14:paraId="35404ABF" w14:textId="0C358FD7" w:rsidR="00D44030" w:rsidRDefault="00030553" w:rsidP="00933631">
      <w:pPr>
        <w:spacing w:before="120"/>
        <w:ind w:right="2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b/>
          <w:kern w:val="10"/>
          <w:sz w:val="24"/>
          <w:szCs w:val="24"/>
        </w:rPr>
        <w:t xml:space="preserve">Artículo 5. </w:t>
      </w:r>
      <w:r w:rsidRPr="001A3905">
        <w:rPr>
          <w:rFonts w:ascii="Arial" w:hAnsi="Arial" w:cs="Arial"/>
          <w:kern w:val="10"/>
          <w:sz w:val="24"/>
          <w:szCs w:val="24"/>
        </w:rPr>
        <w:t xml:space="preserve">La obligación de pagar el impuesto </w:t>
      </w:r>
      <w:proofErr w:type="gramStart"/>
      <w:r w:rsidRPr="001A3905">
        <w:rPr>
          <w:rFonts w:ascii="Arial" w:hAnsi="Arial" w:cs="Arial"/>
          <w:kern w:val="10"/>
          <w:sz w:val="24"/>
          <w:szCs w:val="24"/>
        </w:rPr>
        <w:t>subsistirá</w:t>
      </w:r>
      <w:proofErr w:type="gramEnd"/>
      <w:r w:rsidRPr="001A3905">
        <w:rPr>
          <w:rFonts w:ascii="Arial" w:hAnsi="Arial" w:cs="Arial"/>
          <w:kern w:val="10"/>
          <w:sz w:val="24"/>
          <w:szCs w:val="24"/>
        </w:rPr>
        <w:t xml:space="preserve"> aunque 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registro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débito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origine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cancelación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cuenta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deuda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correspondiente, en cuyo caso tal cancelación solo podrá hacerse previo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pago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impuesto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respectivo.</w:t>
      </w:r>
    </w:p>
    <w:p w14:paraId="7DDBF25C" w14:textId="77777777" w:rsidR="009D1138" w:rsidRPr="001A3905" w:rsidRDefault="009D1138" w:rsidP="00933631">
      <w:pPr>
        <w:spacing w:before="120"/>
        <w:ind w:right="2"/>
        <w:jc w:val="both"/>
        <w:rPr>
          <w:rFonts w:ascii="Arial" w:hAnsi="Arial" w:cs="Arial"/>
          <w:kern w:val="10"/>
          <w:sz w:val="24"/>
          <w:szCs w:val="24"/>
        </w:rPr>
      </w:pPr>
    </w:p>
    <w:p w14:paraId="68E471DB" w14:textId="77777777" w:rsidR="009D1138" w:rsidRDefault="00030553" w:rsidP="009D1138">
      <w:pPr>
        <w:spacing w:before="120"/>
        <w:ind w:right="2"/>
        <w:jc w:val="right"/>
        <w:rPr>
          <w:rFonts w:ascii="Arial" w:hAnsi="Arial" w:cs="Arial"/>
          <w:b/>
          <w:i/>
          <w:kern w:val="10"/>
          <w:sz w:val="24"/>
          <w:szCs w:val="24"/>
        </w:rPr>
      </w:pPr>
      <w:r w:rsidRPr="001A3905">
        <w:rPr>
          <w:rFonts w:ascii="Arial" w:hAnsi="Arial" w:cs="Arial"/>
          <w:b/>
          <w:i/>
          <w:kern w:val="10"/>
          <w:sz w:val="24"/>
          <w:szCs w:val="24"/>
        </w:rPr>
        <w:t>Sistemas Organizados de Pagos</w:t>
      </w:r>
    </w:p>
    <w:p w14:paraId="7E804DCF" w14:textId="2D928426" w:rsidR="00D44030" w:rsidRPr="001A3905" w:rsidRDefault="00030553" w:rsidP="00933631">
      <w:pPr>
        <w:spacing w:before="120"/>
        <w:ind w:right="2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b/>
          <w:kern w:val="10"/>
          <w:sz w:val="24"/>
          <w:szCs w:val="24"/>
        </w:rPr>
        <w:t xml:space="preserve">Artículo 6. </w:t>
      </w:r>
      <w:r w:rsidRPr="001A3905">
        <w:rPr>
          <w:rFonts w:ascii="Arial" w:hAnsi="Arial" w:cs="Arial"/>
          <w:kern w:val="10"/>
          <w:sz w:val="24"/>
          <w:szCs w:val="24"/>
        </w:rPr>
        <w:t>El Banco Central de Venezuela y los regentes 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los sistemas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organizados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pago,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incluido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Sistema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Nacional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Pagos,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abstendrán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 procesar transferencias o cargos en cuentas en los que no se ordene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simultánea y preferentemente la liquidación y pago del impuesto que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recaiga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sobre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tales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operaciones.</w:t>
      </w:r>
    </w:p>
    <w:p w14:paraId="15F87A8C" w14:textId="77777777" w:rsidR="009D1138" w:rsidRDefault="009D1138" w:rsidP="00933631">
      <w:pPr>
        <w:spacing w:before="120"/>
        <w:ind w:right="2"/>
        <w:jc w:val="both"/>
        <w:rPr>
          <w:rFonts w:ascii="Arial" w:hAnsi="Arial" w:cs="Arial"/>
          <w:b/>
          <w:i/>
          <w:kern w:val="10"/>
          <w:sz w:val="24"/>
          <w:szCs w:val="24"/>
        </w:rPr>
      </w:pPr>
    </w:p>
    <w:p w14:paraId="6449360C" w14:textId="77777777" w:rsidR="009D1138" w:rsidRDefault="00030553" w:rsidP="009D1138">
      <w:pPr>
        <w:spacing w:before="120"/>
        <w:ind w:right="2"/>
        <w:jc w:val="right"/>
        <w:rPr>
          <w:rFonts w:ascii="Arial" w:hAnsi="Arial" w:cs="Arial"/>
          <w:b/>
          <w:i/>
          <w:kern w:val="10"/>
          <w:sz w:val="24"/>
          <w:szCs w:val="24"/>
        </w:rPr>
      </w:pPr>
      <w:r w:rsidRPr="001A3905">
        <w:rPr>
          <w:rFonts w:ascii="Arial" w:hAnsi="Arial" w:cs="Arial"/>
          <w:b/>
          <w:i/>
          <w:kern w:val="10"/>
          <w:sz w:val="24"/>
          <w:szCs w:val="24"/>
        </w:rPr>
        <w:t>Agentes de Retención o Percepción</w:t>
      </w:r>
    </w:p>
    <w:p w14:paraId="1B3608E5" w14:textId="2DC11B83" w:rsidR="00D44030" w:rsidRPr="001A3905" w:rsidRDefault="00030553" w:rsidP="00933631">
      <w:pPr>
        <w:spacing w:before="120"/>
        <w:ind w:right="2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b/>
          <w:kern w:val="10"/>
          <w:sz w:val="24"/>
          <w:szCs w:val="24"/>
        </w:rPr>
        <w:t>Artículo</w:t>
      </w:r>
      <w:r w:rsidRPr="001A3905">
        <w:rPr>
          <w:rFonts w:ascii="Arial" w:hAnsi="Arial" w:cs="Arial"/>
          <w:b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b/>
          <w:kern w:val="10"/>
          <w:sz w:val="24"/>
          <w:szCs w:val="24"/>
        </w:rPr>
        <w:t>7.</w:t>
      </w:r>
      <w:r w:rsidRPr="001A3905">
        <w:rPr>
          <w:rFonts w:ascii="Arial" w:hAnsi="Arial" w:cs="Arial"/>
          <w:b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Administración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Tributaria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podrá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designar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agentes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retención o percepción del impuesto establecido en esta Ley a quienes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intervengan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actos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u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operaciones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cuales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estén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condiciones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efectuar por sí o por interpuesta persona, la retención o percepción del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impuesto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aquí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previsto.</w:t>
      </w:r>
    </w:p>
    <w:p w14:paraId="02FFF510" w14:textId="77777777" w:rsidR="00D44030" w:rsidRPr="001A3905" w:rsidRDefault="00030553" w:rsidP="00933631">
      <w:pPr>
        <w:spacing w:before="120"/>
        <w:ind w:right="2"/>
        <w:jc w:val="center"/>
        <w:rPr>
          <w:rFonts w:ascii="Arial" w:hAnsi="Arial" w:cs="Arial"/>
          <w:b/>
          <w:kern w:val="10"/>
          <w:sz w:val="24"/>
          <w:szCs w:val="24"/>
        </w:rPr>
      </w:pPr>
      <w:r w:rsidRPr="001A3905">
        <w:rPr>
          <w:rFonts w:ascii="Arial" w:hAnsi="Arial" w:cs="Arial"/>
          <w:b/>
          <w:kern w:val="10"/>
          <w:sz w:val="24"/>
          <w:szCs w:val="24"/>
        </w:rPr>
        <w:t>CAPÍTULO</w:t>
      </w:r>
      <w:r w:rsidRPr="001A3905">
        <w:rPr>
          <w:rFonts w:ascii="Arial" w:hAnsi="Arial" w:cs="Arial"/>
          <w:b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b/>
          <w:kern w:val="10"/>
          <w:sz w:val="24"/>
          <w:szCs w:val="24"/>
        </w:rPr>
        <w:t>III</w:t>
      </w:r>
    </w:p>
    <w:p w14:paraId="30691F4F" w14:textId="77777777" w:rsidR="00D44030" w:rsidRPr="001A3905" w:rsidRDefault="00030553" w:rsidP="00933631">
      <w:pPr>
        <w:spacing w:before="120"/>
        <w:ind w:right="2"/>
        <w:jc w:val="center"/>
        <w:rPr>
          <w:rFonts w:ascii="Arial" w:hAnsi="Arial" w:cs="Arial"/>
          <w:b/>
          <w:kern w:val="10"/>
          <w:sz w:val="24"/>
          <w:szCs w:val="24"/>
        </w:rPr>
      </w:pPr>
      <w:r w:rsidRPr="001A3905">
        <w:rPr>
          <w:rFonts w:ascii="Arial" w:hAnsi="Arial" w:cs="Arial"/>
          <w:b/>
          <w:kern w:val="10"/>
          <w:sz w:val="24"/>
          <w:szCs w:val="24"/>
        </w:rPr>
        <w:t>EXENCIONES</w:t>
      </w:r>
    </w:p>
    <w:p w14:paraId="4BE2F1E4" w14:textId="77777777" w:rsidR="00D44030" w:rsidRPr="001A3905" w:rsidRDefault="00030553" w:rsidP="00933631">
      <w:pPr>
        <w:pStyle w:val="Ttulo4"/>
        <w:spacing w:before="120"/>
        <w:ind w:right="2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>Exenciones</w:t>
      </w:r>
    </w:p>
    <w:p w14:paraId="682E04ED" w14:textId="67AB52CF" w:rsidR="00D44030" w:rsidRPr="001A3905" w:rsidRDefault="00030553" w:rsidP="009D1138">
      <w:pPr>
        <w:spacing w:before="120"/>
        <w:ind w:right="2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b/>
          <w:kern w:val="10"/>
          <w:sz w:val="24"/>
          <w:szCs w:val="24"/>
        </w:rPr>
        <w:t>Artículo</w:t>
      </w:r>
      <w:r w:rsidRPr="001A3905">
        <w:rPr>
          <w:rFonts w:ascii="Arial" w:hAnsi="Arial" w:cs="Arial"/>
          <w:b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b/>
          <w:kern w:val="10"/>
          <w:sz w:val="24"/>
          <w:szCs w:val="24"/>
        </w:rPr>
        <w:t>8.</w:t>
      </w:r>
      <w:r w:rsidRPr="001A3905">
        <w:rPr>
          <w:rFonts w:ascii="Arial" w:hAnsi="Arial" w:cs="Arial"/>
          <w:b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Están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exentos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pago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este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impuesto:</w:t>
      </w:r>
    </w:p>
    <w:p w14:paraId="487FE545" w14:textId="77777777" w:rsidR="00D44030" w:rsidRPr="001A3905" w:rsidRDefault="00030553" w:rsidP="00933631">
      <w:pPr>
        <w:pStyle w:val="Prrafodelista"/>
        <w:numPr>
          <w:ilvl w:val="1"/>
          <w:numId w:val="3"/>
        </w:numPr>
        <w:tabs>
          <w:tab w:val="left" w:pos="861"/>
        </w:tabs>
        <w:spacing w:before="120"/>
        <w:ind w:left="0" w:right="2" w:firstLine="0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>La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República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y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demás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entes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político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territoriales.</w:t>
      </w:r>
    </w:p>
    <w:p w14:paraId="6D8B547E" w14:textId="77777777" w:rsidR="00D44030" w:rsidRPr="001A3905" w:rsidRDefault="00030553" w:rsidP="00933631">
      <w:pPr>
        <w:pStyle w:val="Prrafodelista"/>
        <w:numPr>
          <w:ilvl w:val="1"/>
          <w:numId w:val="3"/>
        </w:numPr>
        <w:tabs>
          <w:tab w:val="left" w:pos="861"/>
        </w:tabs>
        <w:spacing w:before="120"/>
        <w:ind w:left="0" w:right="2" w:firstLine="0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>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Banco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Central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Venezuela.</w:t>
      </w:r>
    </w:p>
    <w:p w14:paraId="15354A1B" w14:textId="4FB6072A" w:rsidR="00D44030" w:rsidRPr="001A3905" w:rsidRDefault="00030553" w:rsidP="00933631">
      <w:pPr>
        <w:pStyle w:val="Prrafodelista"/>
        <w:numPr>
          <w:ilvl w:val="1"/>
          <w:numId w:val="3"/>
        </w:numPr>
        <w:tabs>
          <w:tab w:val="left" w:pos="861"/>
        </w:tabs>
        <w:spacing w:before="120"/>
        <w:ind w:left="0" w:right="2" w:firstLine="0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lastRenderedPageBreak/>
        <w:t>Las entidades de carácter público con o sin fines empresariales,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calificadas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como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sujetos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pasivos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especiales.</w:t>
      </w:r>
    </w:p>
    <w:p w14:paraId="3868A9AD" w14:textId="153DC7A1" w:rsidR="00D44030" w:rsidRPr="001A3905" w:rsidRDefault="00030553" w:rsidP="00933631">
      <w:pPr>
        <w:pStyle w:val="Prrafodelista"/>
        <w:numPr>
          <w:ilvl w:val="1"/>
          <w:numId w:val="3"/>
        </w:numPr>
        <w:tabs>
          <w:tab w:val="left" w:pos="861"/>
        </w:tabs>
        <w:spacing w:before="120"/>
        <w:ind w:left="0" w:right="2" w:firstLine="0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 xml:space="preserve">Las </w:t>
      </w:r>
      <w:r w:rsidRPr="001A3905">
        <w:rPr>
          <w:rFonts w:ascii="Arial" w:hAnsi="Arial" w:cs="Arial"/>
          <w:kern w:val="10"/>
          <w:sz w:val="24"/>
          <w:szCs w:val="24"/>
        </w:rPr>
        <w:t>operaciones cambiarias realizadas por un operador cambiario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debidamente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autorizado.</w:t>
      </w:r>
    </w:p>
    <w:p w14:paraId="224230B6" w14:textId="7E201824" w:rsidR="00D44030" w:rsidRPr="001A3905" w:rsidRDefault="00030553" w:rsidP="00933631">
      <w:pPr>
        <w:pStyle w:val="Prrafodelista"/>
        <w:numPr>
          <w:ilvl w:val="1"/>
          <w:numId w:val="3"/>
        </w:numPr>
        <w:tabs>
          <w:tab w:val="left" w:pos="861"/>
        </w:tabs>
        <w:spacing w:before="120"/>
        <w:ind w:left="0" w:right="2" w:firstLine="0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>El primer endoso que se realice en cheques, valores, depósitos en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custodia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pagados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efectivo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y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cualquier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otro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instrumento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negociable.</w:t>
      </w:r>
    </w:p>
    <w:p w14:paraId="605367F1" w14:textId="304B272C" w:rsidR="00D44030" w:rsidRPr="001A3905" w:rsidRDefault="00030553" w:rsidP="00933631">
      <w:pPr>
        <w:pStyle w:val="Prrafodelista"/>
        <w:numPr>
          <w:ilvl w:val="1"/>
          <w:numId w:val="3"/>
        </w:numPr>
        <w:tabs>
          <w:tab w:val="left" w:pos="861"/>
        </w:tabs>
        <w:spacing w:before="120"/>
        <w:ind w:left="0" w:right="2" w:firstLine="0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>Los débitos que generen la compra, venta y transferencia de la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custodia en títulos valores emitidos o avalados por la R</w:t>
      </w:r>
      <w:r w:rsidRPr="001A3905">
        <w:rPr>
          <w:rFonts w:ascii="Arial" w:hAnsi="Arial" w:cs="Arial"/>
          <w:kern w:val="10"/>
          <w:sz w:val="24"/>
          <w:szCs w:val="24"/>
        </w:rPr>
        <w:t>epública o 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Banco Central de Venezuela, así como los débitos o retiros relacionados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con la liquidación del capital o intereses de los mismos y los títulos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negociados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bolsa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agrícola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y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bolsa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valores.</w:t>
      </w:r>
    </w:p>
    <w:p w14:paraId="7AC780BC" w14:textId="4E2A93D5" w:rsidR="00D44030" w:rsidRPr="001A3905" w:rsidRDefault="00030553" w:rsidP="00933631">
      <w:pPr>
        <w:pStyle w:val="Prrafodelista"/>
        <w:numPr>
          <w:ilvl w:val="1"/>
          <w:numId w:val="3"/>
        </w:numPr>
        <w:tabs>
          <w:tab w:val="left" w:pos="861"/>
        </w:tabs>
        <w:spacing w:before="120"/>
        <w:ind w:left="0" w:right="2" w:firstLine="0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>Las operaciones de transferencias de fondos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que realice el o la titular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entre sus cuentas, en bancos o instituciones financieras constituidas y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domiciliadas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República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Bolivariana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Venezuela.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Esta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exención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no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aplica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cuentas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con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más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un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una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titular.</w:t>
      </w:r>
    </w:p>
    <w:p w14:paraId="52A2939F" w14:textId="77777777" w:rsidR="00D44030" w:rsidRPr="001A3905" w:rsidRDefault="00030553" w:rsidP="00933631">
      <w:pPr>
        <w:pStyle w:val="Prrafodelista"/>
        <w:numPr>
          <w:ilvl w:val="1"/>
          <w:numId w:val="3"/>
        </w:numPr>
        <w:tabs>
          <w:tab w:val="left" w:pos="861"/>
        </w:tabs>
        <w:spacing w:before="120"/>
        <w:ind w:left="0" w:right="2" w:firstLine="0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>Los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débitos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cuentas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corrientes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misiones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diplomáticas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consulares y de sus funcionarios extranjeros o funcionarias extranjeras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acreditados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acreditadas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República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Bolivariana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Venezuela.</w:t>
      </w:r>
    </w:p>
    <w:p w14:paraId="4206272F" w14:textId="77777777" w:rsidR="00D44030" w:rsidRPr="001A3905" w:rsidRDefault="00030553" w:rsidP="00933631">
      <w:pPr>
        <w:pStyle w:val="Prrafodelista"/>
        <w:numPr>
          <w:ilvl w:val="1"/>
          <w:numId w:val="3"/>
        </w:numPr>
        <w:tabs>
          <w:tab w:val="left" w:pos="861"/>
        </w:tabs>
        <w:spacing w:before="120"/>
        <w:ind w:left="0" w:right="2" w:firstLine="0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>Los débitos en cuenta por transferencias o emisión de cheques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personales o de gerencia para el pago de tributos cuyo beneficiario sea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Tesoro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Nacional.</w:t>
      </w:r>
    </w:p>
    <w:p w14:paraId="011A098C" w14:textId="77777777" w:rsidR="00D44030" w:rsidRPr="001A3905" w:rsidRDefault="00030553" w:rsidP="00933631">
      <w:pPr>
        <w:pStyle w:val="Prrafodelista"/>
        <w:numPr>
          <w:ilvl w:val="1"/>
          <w:numId w:val="3"/>
        </w:numPr>
        <w:tabs>
          <w:tab w:val="left" w:pos="861"/>
        </w:tabs>
        <w:spacing w:before="120"/>
        <w:ind w:left="0" w:right="2" w:firstLine="0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>Los débitos o retiros realizados en las cuentas de la Cámara 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 xml:space="preserve">Compensación Bancaria, las cuentas de </w:t>
      </w:r>
      <w:r w:rsidRPr="001A3905">
        <w:rPr>
          <w:rFonts w:ascii="Arial" w:hAnsi="Arial" w:cs="Arial"/>
          <w:kern w:val="10"/>
          <w:sz w:val="24"/>
          <w:szCs w:val="24"/>
        </w:rPr>
        <w:t>compensación de tarjetas 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crédito, las cuentas de corresponsalía nacional y las cuentas operativas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compensadoras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banca.</w:t>
      </w:r>
    </w:p>
    <w:p w14:paraId="5EED00AC" w14:textId="77777777" w:rsidR="00D44030" w:rsidRPr="001A3905" w:rsidRDefault="00030553" w:rsidP="00933631">
      <w:pPr>
        <w:pStyle w:val="Prrafodelista"/>
        <w:numPr>
          <w:ilvl w:val="1"/>
          <w:numId w:val="3"/>
        </w:numPr>
        <w:tabs>
          <w:tab w:val="left" w:pos="861"/>
        </w:tabs>
        <w:spacing w:before="120"/>
        <w:ind w:left="0" w:right="2" w:firstLine="0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>La compra-venta de efectivo en la cuenta única mantenida en 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Banco Central de Venezuela, por los Bancos y otras Instituciones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Financieras.</w:t>
      </w:r>
    </w:p>
    <w:p w14:paraId="453FA4E5" w14:textId="77777777" w:rsidR="00D44030" w:rsidRPr="001A3905" w:rsidRDefault="00D44030" w:rsidP="00933631">
      <w:pPr>
        <w:pStyle w:val="Textoindependiente"/>
        <w:spacing w:before="120"/>
        <w:ind w:right="2"/>
        <w:rPr>
          <w:rFonts w:ascii="Arial" w:hAnsi="Arial" w:cs="Arial"/>
          <w:kern w:val="10"/>
          <w:sz w:val="24"/>
          <w:szCs w:val="24"/>
        </w:rPr>
      </w:pPr>
    </w:p>
    <w:p w14:paraId="35A5C566" w14:textId="77777777" w:rsidR="00D44030" w:rsidRPr="001A3905" w:rsidRDefault="00030553" w:rsidP="00933631">
      <w:pPr>
        <w:spacing w:before="120"/>
        <w:ind w:right="2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>La exención prevista en los numerales 5 al 11 de este artículo aplica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exclusivamente para las transacciones realizadas en moneda de curso legal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criptomonedas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criptoactivos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emitidos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por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República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Bolivariana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Venezuela.</w:t>
      </w:r>
    </w:p>
    <w:p w14:paraId="425AE2F0" w14:textId="77777777" w:rsidR="004D5C11" w:rsidRDefault="004D5C11" w:rsidP="00933631">
      <w:pPr>
        <w:spacing w:before="120"/>
        <w:ind w:right="2"/>
        <w:jc w:val="both"/>
        <w:rPr>
          <w:rFonts w:ascii="Arial" w:hAnsi="Arial" w:cs="Arial"/>
          <w:b/>
          <w:i/>
          <w:kern w:val="10"/>
          <w:sz w:val="24"/>
          <w:szCs w:val="24"/>
        </w:rPr>
      </w:pPr>
    </w:p>
    <w:p w14:paraId="0875DAB4" w14:textId="2C53F14D" w:rsidR="004D5C11" w:rsidRDefault="00030553" w:rsidP="004D5C11">
      <w:pPr>
        <w:spacing w:before="120"/>
        <w:ind w:right="2"/>
        <w:jc w:val="right"/>
        <w:rPr>
          <w:rFonts w:ascii="Arial" w:hAnsi="Arial" w:cs="Arial"/>
          <w:b/>
          <w:i/>
          <w:kern w:val="10"/>
          <w:sz w:val="24"/>
          <w:szCs w:val="24"/>
        </w:rPr>
      </w:pPr>
      <w:r w:rsidRPr="001A3905">
        <w:rPr>
          <w:rFonts w:ascii="Arial" w:hAnsi="Arial" w:cs="Arial"/>
          <w:b/>
          <w:i/>
          <w:kern w:val="10"/>
          <w:sz w:val="24"/>
          <w:szCs w:val="24"/>
        </w:rPr>
        <w:t>Pagos deriv</w:t>
      </w:r>
      <w:r w:rsidRPr="001A3905">
        <w:rPr>
          <w:rFonts w:ascii="Arial" w:hAnsi="Arial" w:cs="Arial"/>
          <w:b/>
          <w:i/>
          <w:kern w:val="10"/>
          <w:sz w:val="24"/>
          <w:szCs w:val="24"/>
        </w:rPr>
        <w:t xml:space="preserve">ados de la relación </w:t>
      </w:r>
      <w:r w:rsidRPr="001A3905">
        <w:rPr>
          <w:rFonts w:ascii="Arial" w:hAnsi="Arial" w:cs="Arial"/>
          <w:b/>
          <w:i/>
          <w:kern w:val="10"/>
          <w:sz w:val="24"/>
          <w:szCs w:val="24"/>
        </w:rPr>
        <w:t>de trabajo</w:t>
      </w:r>
    </w:p>
    <w:p w14:paraId="3392BC96" w14:textId="08C788B7" w:rsidR="00D44030" w:rsidRDefault="00030553" w:rsidP="00933631">
      <w:pPr>
        <w:spacing w:before="120"/>
        <w:ind w:right="2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b/>
          <w:kern w:val="10"/>
          <w:sz w:val="24"/>
          <w:szCs w:val="24"/>
        </w:rPr>
        <w:t xml:space="preserve">Artículo 9. </w:t>
      </w:r>
      <w:r w:rsidRPr="001A3905">
        <w:rPr>
          <w:rFonts w:ascii="Arial" w:hAnsi="Arial" w:cs="Arial"/>
          <w:kern w:val="10"/>
          <w:sz w:val="24"/>
          <w:szCs w:val="24"/>
        </w:rPr>
        <w:t>En los casos de cuentas bancarias abiertas para el pago 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nómina de salarios, jubilaciones, pensiones y demás remuneraciones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similares derivadas de una relación de trabajo actual o anterior, los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deudores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deudoras,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pagadores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pagadoras,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no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podrán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trasladar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trabajadores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trabajadoras,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jubilados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jubiladas,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pensionados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pensionadas,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monto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impuesto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que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soporten al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pagar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dichas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contraprestaciones.</w:t>
      </w:r>
    </w:p>
    <w:p w14:paraId="69D49B96" w14:textId="77777777" w:rsidR="004D5C11" w:rsidRPr="001A3905" w:rsidRDefault="004D5C11" w:rsidP="00933631">
      <w:pPr>
        <w:spacing w:before="120"/>
        <w:ind w:right="2"/>
        <w:jc w:val="both"/>
        <w:rPr>
          <w:rFonts w:ascii="Arial" w:hAnsi="Arial" w:cs="Arial"/>
          <w:kern w:val="10"/>
          <w:sz w:val="24"/>
          <w:szCs w:val="24"/>
        </w:rPr>
      </w:pPr>
    </w:p>
    <w:p w14:paraId="7E3D17D0" w14:textId="77777777" w:rsidR="004D5C11" w:rsidRDefault="00030553" w:rsidP="004D5C11">
      <w:pPr>
        <w:spacing w:before="120"/>
        <w:ind w:right="2"/>
        <w:jc w:val="right"/>
        <w:rPr>
          <w:rFonts w:ascii="Arial" w:hAnsi="Arial" w:cs="Arial"/>
          <w:b/>
          <w:i/>
          <w:kern w:val="10"/>
          <w:sz w:val="24"/>
          <w:szCs w:val="24"/>
        </w:rPr>
      </w:pPr>
      <w:r w:rsidRPr="001A3905">
        <w:rPr>
          <w:rFonts w:ascii="Arial" w:hAnsi="Arial" w:cs="Arial"/>
          <w:b/>
          <w:i/>
          <w:kern w:val="10"/>
          <w:sz w:val="24"/>
          <w:szCs w:val="24"/>
        </w:rPr>
        <w:t>Temporalidad</w:t>
      </w:r>
    </w:p>
    <w:p w14:paraId="1F599ADD" w14:textId="1C61B1CB" w:rsidR="00D44030" w:rsidRDefault="00030553" w:rsidP="00933631">
      <w:pPr>
        <w:spacing w:before="120"/>
        <w:ind w:right="2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b/>
          <w:kern w:val="10"/>
          <w:sz w:val="24"/>
          <w:szCs w:val="24"/>
        </w:rPr>
        <w:t>Artículo</w:t>
      </w:r>
      <w:r w:rsidRPr="001A3905">
        <w:rPr>
          <w:rFonts w:ascii="Arial" w:hAnsi="Arial" w:cs="Arial"/>
          <w:b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b/>
          <w:kern w:val="10"/>
          <w:sz w:val="24"/>
          <w:szCs w:val="24"/>
        </w:rPr>
        <w:t>10.</w:t>
      </w:r>
      <w:r w:rsidRPr="001A3905">
        <w:rPr>
          <w:rFonts w:ascii="Arial" w:hAnsi="Arial" w:cs="Arial"/>
          <w:b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entienden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ocurridos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hechos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imponibles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y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nacida,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consecuencia, la obligación tributaria el momento en que se efectúe 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débito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cuenta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cancele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deuda,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según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sea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caso.</w:t>
      </w:r>
    </w:p>
    <w:p w14:paraId="6AEE8C97" w14:textId="77777777" w:rsidR="004D5C11" w:rsidRPr="001A3905" w:rsidRDefault="004D5C11" w:rsidP="00933631">
      <w:pPr>
        <w:spacing w:before="120"/>
        <w:ind w:right="2"/>
        <w:jc w:val="both"/>
        <w:rPr>
          <w:rFonts w:ascii="Arial" w:hAnsi="Arial" w:cs="Arial"/>
          <w:kern w:val="10"/>
          <w:sz w:val="24"/>
          <w:szCs w:val="24"/>
        </w:rPr>
      </w:pPr>
    </w:p>
    <w:p w14:paraId="2129F80D" w14:textId="77777777" w:rsidR="004D5C11" w:rsidRDefault="00030553" w:rsidP="004D5C11">
      <w:pPr>
        <w:spacing w:before="120"/>
        <w:ind w:right="2"/>
        <w:jc w:val="right"/>
        <w:rPr>
          <w:rFonts w:ascii="Arial" w:hAnsi="Arial" w:cs="Arial"/>
          <w:b/>
          <w:i/>
          <w:kern w:val="10"/>
          <w:sz w:val="24"/>
          <w:szCs w:val="24"/>
        </w:rPr>
      </w:pPr>
      <w:r w:rsidRPr="001A3905">
        <w:rPr>
          <w:rFonts w:ascii="Arial" w:hAnsi="Arial" w:cs="Arial"/>
          <w:b/>
          <w:i/>
          <w:kern w:val="10"/>
          <w:sz w:val="24"/>
          <w:szCs w:val="24"/>
        </w:rPr>
        <w:t>Territorialidad</w:t>
      </w:r>
    </w:p>
    <w:p w14:paraId="4B96D7FE" w14:textId="43474B8B" w:rsidR="00D44030" w:rsidRPr="001A3905" w:rsidRDefault="00030553" w:rsidP="00933631">
      <w:pPr>
        <w:spacing w:before="120"/>
        <w:ind w:right="2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b/>
          <w:kern w:val="10"/>
          <w:sz w:val="24"/>
          <w:szCs w:val="24"/>
        </w:rPr>
        <w:t>Artículo</w:t>
      </w:r>
      <w:r w:rsidRPr="001A3905">
        <w:rPr>
          <w:rFonts w:ascii="Arial" w:hAnsi="Arial" w:cs="Arial"/>
          <w:b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b/>
          <w:kern w:val="10"/>
          <w:sz w:val="24"/>
          <w:szCs w:val="24"/>
        </w:rPr>
        <w:t>11.</w:t>
      </w:r>
      <w:r w:rsidRPr="001A3905">
        <w:rPr>
          <w:rFonts w:ascii="Arial" w:hAnsi="Arial" w:cs="Arial"/>
          <w:b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débito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cuentas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bancarias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cancelación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deudas,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estará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gravado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con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impuesto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establecido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esta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Ley,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cuando:</w:t>
      </w:r>
    </w:p>
    <w:p w14:paraId="297BE676" w14:textId="77777777" w:rsidR="00D44030" w:rsidRPr="001A3905" w:rsidRDefault="00030553" w:rsidP="00933631">
      <w:pPr>
        <w:pStyle w:val="Prrafodelista"/>
        <w:numPr>
          <w:ilvl w:val="0"/>
          <w:numId w:val="2"/>
        </w:numPr>
        <w:tabs>
          <w:tab w:val="left" w:pos="707"/>
        </w:tabs>
        <w:spacing w:before="120"/>
        <w:ind w:left="0" w:right="2" w:firstLine="0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>Alguna de las causas que lo origina ocurre o se sitúa dentro del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territorio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nacional,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lastRenderedPageBreak/>
        <w:t>incluso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casos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que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trate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prestaciones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servicios generados, contratados, perfeccionados o pagados en 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exterior,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y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aunque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prestador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prestadora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servicio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no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encuentre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República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Bolivariana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Venezuela.</w:t>
      </w:r>
    </w:p>
    <w:p w14:paraId="1144FD3C" w14:textId="77777777" w:rsidR="00D44030" w:rsidRPr="001A3905" w:rsidRDefault="00030553" w:rsidP="00933631">
      <w:pPr>
        <w:pStyle w:val="Prrafodelista"/>
        <w:numPr>
          <w:ilvl w:val="0"/>
          <w:numId w:val="2"/>
        </w:numPr>
        <w:tabs>
          <w:tab w:val="left" w:pos="707"/>
        </w:tabs>
        <w:spacing w:before="120"/>
        <w:ind w:left="0" w:right="2" w:firstLine="0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>Se trate de pagos por la realización de actividades en el exterior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vinculadas con la importación de bienes o servicios y los que se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obtengan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por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asistencia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técnica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servicios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tecnológicos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utilizados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territorio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nacional.</w:t>
      </w:r>
    </w:p>
    <w:p w14:paraId="1EB39B66" w14:textId="77777777" w:rsidR="00D44030" w:rsidRPr="001A3905" w:rsidRDefault="00030553" w:rsidP="00933631">
      <w:pPr>
        <w:pStyle w:val="Prrafodelista"/>
        <w:numPr>
          <w:ilvl w:val="0"/>
          <w:numId w:val="2"/>
        </w:numPr>
        <w:tabs>
          <w:tab w:val="left" w:pos="707"/>
        </w:tabs>
        <w:spacing w:before="120"/>
        <w:ind w:left="0" w:right="2" w:firstLine="0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>La actividad que genera el se</w:t>
      </w:r>
      <w:r w:rsidRPr="001A3905">
        <w:rPr>
          <w:rFonts w:ascii="Arial" w:hAnsi="Arial" w:cs="Arial"/>
          <w:kern w:val="10"/>
          <w:sz w:val="24"/>
          <w:szCs w:val="24"/>
        </w:rPr>
        <w:t>rvicio sea desarrollada en el territorio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nacional,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independientemente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lugar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donde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éste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utilice.</w:t>
      </w:r>
    </w:p>
    <w:p w14:paraId="6B5D5F29" w14:textId="77777777" w:rsidR="00D44030" w:rsidRPr="001A3905" w:rsidRDefault="00D44030" w:rsidP="00933631">
      <w:pPr>
        <w:pStyle w:val="Textoindependiente"/>
        <w:spacing w:before="120"/>
        <w:ind w:right="2"/>
        <w:rPr>
          <w:rFonts w:ascii="Arial" w:hAnsi="Arial" w:cs="Arial"/>
          <w:kern w:val="10"/>
          <w:sz w:val="24"/>
          <w:szCs w:val="24"/>
        </w:rPr>
      </w:pPr>
    </w:p>
    <w:p w14:paraId="530E21E5" w14:textId="77777777" w:rsidR="004D0419" w:rsidRDefault="00030553" w:rsidP="00933631">
      <w:pPr>
        <w:pStyle w:val="Ttulo3"/>
        <w:spacing w:before="120"/>
        <w:ind w:left="0" w:right="2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>CAPÍTULO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IV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</w:p>
    <w:p w14:paraId="78189031" w14:textId="576EDC81" w:rsidR="00D44030" w:rsidRPr="001A3905" w:rsidRDefault="00030553" w:rsidP="00933631">
      <w:pPr>
        <w:pStyle w:val="Ttulo3"/>
        <w:spacing w:before="120"/>
        <w:ind w:left="0" w:right="2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>ALÍCUOTA</w:t>
      </w:r>
    </w:p>
    <w:p w14:paraId="40521DB5" w14:textId="77777777" w:rsidR="004D0419" w:rsidRDefault="004D0419" w:rsidP="00933631">
      <w:pPr>
        <w:spacing w:before="120"/>
        <w:ind w:right="2"/>
        <w:jc w:val="both"/>
        <w:rPr>
          <w:rFonts w:ascii="Arial" w:hAnsi="Arial" w:cs="Arial"/>
          <w:b/>
          <w:i/>
          <w:kern w:val="10"/>
          <w:sz w:val="24"/>
          <w:szCs w:val="24"/>
        </w:rPr>
      </w:pPr>
    </w:p>
    <w:p w14:paraId="28674B14" w14:textId="77777777" w:rsidR="004D0419" w:rsidRDefault="00030553" w:rsidP="004D0419">
      <w:pPr>
        <w:spacing w:before="120"/>
        <w:ind w:right="2"/>
        <w:jc w:val="right"/>
        <w:rPr>
          <w:rFonts w:ascii="Arial" w:hAnsi="Arial" w:cs="Arial"/>
          <w:b/>
          <w:i/>
          <w:kern w:val="10"/>
          <w:sz w:val="24"/>
          <w:szCs w:val="24"/>
        </w:rPr>
      </w:pPr>
      <w:r w:rsidRPr="001A3905">
        <w:rPr>
          <w:rFonts w:ascii="Arial" w:hAnsi="Arial" w:cs="Arial"/>
          <w:b/>
          <w:i/>
          <w:kern w:val="10"/>
          <w:sz w:val="24"/>
          <w:szCs w:val="24"/>
        </w:rPr>
        <w:t>Base Imponible</w:t>
      </w:r>
      <w:r w:rsidRPr="001A3905">
        <w:rPr>
          <w:rFonts w:ascii="Arial" w:hAnsi="Arial" w:cs="Arial"/>
          <w:b/>
          <w:i/>
          <w:kern w:val="10"/>
          <w:sz w:val="24"/>
          <w:szCs w:val="24"/>
        </w:rPr>
        <w:t xml:space="preserve"> </w:t>
      </w:r>
    </w:p>
    <w:p w14:paraId="6160A202" w14:textId="294A7495" w:rsidR="00D44030" w:rsidRPr="001A3905" w:rsidRDefault="00030553" w:rsidP="00933631">
      <w:pPr>
        <w:spacing w:before="120"/>
        <w:ind w:right="2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b/>
          <w:kern w:val="10"/>
          <w:sz w:val="24"/>
          <w:szCs w:val="24"/>
        </w:rPr>
        <w:t xml:space="preserve">Artículo 12. </w:t>
      </w:r>
      <w:r w:rsidRPr="001A3905">
        <w:rPr>
          <w:rFonts w:ascii="Arial" w:hAnsi="Arial" w:cs="Arial"/>
          <w:kern w:val="10"/>
          <w:sz w:val="24"/>
          <w:szCs w:val="24"/>
        </w:rPr>
        <w:t>La base imponible estará constituida por el importe total 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cada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débito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cuenta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u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operación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gravada.</w:t>
      </w:r>
    </w:p>
    <w:p w14:paraId="53340A75" w14:textId="77777777" w:rsidR="00D44030" w:rsidRPr="001A3905" w:rsidRDefault="00D44030" w:rsidP="00933631">
      <w:pPr>
        <w:pStyle w:val="Textoindependiente"/>
        <w:spacing w:before="120"/>
        <w:ind w:right="2"/>
        <w:rPr>
          <w:rFonts w:ascii="Arial" w:hAnsi="Arial" w:cs="Arial"/>
          <w:kern w:val="10"/>
          <w:sz w:val="24"/>
          <w:szCs w:val="24"/>
        </w:rPr>
      </w:pPr>
    </w:p>
    <w:p w14:paraId="0E81FB48" w14:textId="77777777" w:rsidR="00D44030" w:rsidRPr="001A3905" w:rsidRDefault="00030553" w:rsidP="00933631">
      <w:pPr>
        <w:spacing w:before="120"/>
        <w:ind w:right="2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>En los casos de cheques de gerencia, la base imponible estará constituida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por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importe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cheque.</w:t>
      </w:r>
    </w:p>
    <w:p w14:paraId="3531F2A7" w14:textId="77777777" w:rsidR="004D0419" w:rsidRDefault="004D0419" w:rsidP="004D0419">
      <w:pPr>
        <w:spacing w:before="120"/>
        <w:ind w:right="2"/>
        <w:jc w:val="right"/>
        <w:rPr>
          <w:rFonts w:ascii="Arial" w:hAnsi="Arial" w:cs="Arial"/>
          <w:b/>
          <w:i/>
          <w:kern w:val="10"/>
          <w:sz w:val="24"/>
          <w:szCs w:val="24"/>
        </w:rPr>
      </w:pPr>
    </w:p>
    <w:p w14:paraId="2B91A54A" w14:textId="1DB7F4AA" w:rsidR="00D44030" w:rsidRPr="001A3905" w:rsidRDefault="00030553" w:rsidP="004D0419">
      <w:pPr>
        <w:spacing w:before="120"/>
        <w:ind w:right="2"/>
        <w:jc w:val="right"/>
        <w:rPr>
          <w:rFonts w:ascii="Arial" w:hAnsi="Arial" w:cs="Arial"/>
          <w:b/>
          <w:i/>
          <w:kern w:val="10"/>
          <w:sz w:val="24"/>
          <w:szCs w:val="24"/>
        </w:rPr>
      </w:pPr>
      <w:r w:rsidRPr="001A3905">
        <w:rPr>
          <w:rFonts w:ascii="Arial" w:hAnsi="Arial" w:cs="Arial"/>
          <w:b/>
          <w:i/>
          <w:kern w:val="10"/>
          <w:sz w:val="24"/>
          <w:szCs w:val="24"/>
        </w:rPr>
        <w:t>Alícuota</w:t>
      </w:r>
      <w:r w:rsidRPr="001A3905">
        <w:rPr>
          <w:rFonts w:ascii="Arial" w:hAnsi="Arial" w:cs="Arial"/>
          <w:b/>
          <w:i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b/>
          <w:i/>
          <w:kern w:val="10"/>
          <w:sz w:val="24"/>
          <w:szCs w:val="24"/>
        </w:rPr>
        <w:t>Impositiva</w:t>
      </w:r>
    </w:p>
    <w:p w14:paraId="0D7EE133" w14:textId="77777777" w:rsidR="00D44030" w:rsidRPr="001A3905" w:rsidRDefault="00030553" w:rsidP="00933631">
      <w:pPr>
        <w:spacing w:before="120"/>
        <w:ind w:right="2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b/>
          <w:kern w:val="10"/>
          <w:sz w:val="24"/>
          <w:szCs w:val="24"/>
        </w:rPr>
        <w:t>Artículo</w:t>
      </w:r>
      <w:r w:rsidRPr="001A3905">
        <w:rPr>
          <w:rFonts w:ascii="Arial" w:hAnsi="Arial" w:cs="Arial"/>
          <w:b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b/>
          <w:kern w:val="10"/>
          <w:sz w:val="24"/>
          <w:szCs w:val="24"/>
        </w:rPr>
        <w:t>13.</w:t>
      </w:r>
      <w:r w:rsidRPr="001A3905">
        <w:rPr>
          <w:rFonts w:ascii="Arial" w:hAnsi="Arial" w:cs="Arial"/>
          <w:b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alícuota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gener</w:t>
      </w:r>
      <w:r w:rsidRPr="001A3905">
        <w:rPr>
          <w:rFonts w:ascii="Arial" w:hAnsi="Arial" w:cs="Arial"/>
          <w:kern w:val="10"/>
          <w:sz w:val="24"/>
          <w:szCs w:val="24"/>
        </w:rPr>
        <w:t>al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aplicable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base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imponible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correspondiente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será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establecida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por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Ejecutivo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Nacional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y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estará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comprendida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entre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un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límite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mínimo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cero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por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ciento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(0%)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y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un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máximo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 dos por ciento (2%), salvo para las transacciones realizadas por los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contribuyentes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señalados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numerales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5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y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6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artículo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4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esta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Ley.</w:t>
      </w:r>
    </w:p>
    <w:p w14:paraId="579228C8" w14:textId="77777777" w:rsidR="00D44030" w:rsidRPr="001A3905" w:rsidRDefault="00D44030" w:rsidP="00933631">
      <w:pPr>
        <w:pStyle w:val="Textoindependiente"/>
        <w:spacing w:before="120"/>
        <w:ind w:right="2"/>
        <w:rPr>
          <w:rFonts w:ascii="Arial" w:hAnsi="Arial" w:cs="Arial"/>
          <w:kern w:val="10"/>
          <w:sz w:val="24"/>
          <w:szCs w:val="24"/>
        </w:rPr>
      </w:pPr>
    </w:p>
    <w:p w14:paraId="1D3376E5" w14:textId="77777777" w:rsidR="00D44030" w:rsidRPr="001A3905" w:rsidRDefault="00030553" w:rsidP="00933631">
      <w:pPr>
        <w:pStyle w:val="Textoindependiente"/>
        <w:spacing w:before="120"/>
        <w:ind w:right="2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>Se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aplicará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una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alícuota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transacciones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realizadas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por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contribuyentes señalados en el numeral 5 del artículo 4 de esta Ley que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será establecida por el Ejecutivo Nacional, y estará comprendida entre un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límite mínimo de dos por ciento (2%) y un máximo de ocho por ciento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(8%).</w:t>
      </w:r>
    </w:p>
    <w:p w14:paraId="5A64FACB" w14:textId="77777777" w:rsidR="00D44030" w:rsidRPr="001A3905" w:rsidRDefault="00D44030" w:rsidP="00933631">
      <w:pPr>
        <w:pStyle w:val="Textoindependiente"/>
        <w:spacing w:before="120"/>
        <w:ind w:right="2"/>
        <w:rPr>
          <w:rFonts w:ascii="Arial" w:hAnsi="Arial" w:cs="Arial"/>
          <w:kern w:val="10"/>
          <w:sz w:val="24"/>
          <w:szCs w:val="24"/>
        </w:rPr>
      </w:pPr>
    </w:p>
    <w:p w14:paraId="6EF62226" w14:textId="77777777" w:rsidR="00D44030" w:rsidRPr="001A3905" w:rsidRDefault="00030553" w:rsidP="00933631">
      <w:pPr>
        <w:pStyle w:val="Textoindependiente"/>
        <w:spacing w:before="120"/>
        <w:ind w:right="2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>La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alícuota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para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transacciones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efectuadas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por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contribuyentes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señalados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numeral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6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artículo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4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esta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Ley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será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establecida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por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Ejecutivo Nacional, y estará comprendida entre un límite mínimo de dos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por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ciento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(2%)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y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un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máximo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veinte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por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ciento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(20%).</w:t>
      </w:r>
    </w:p>
    <w:p w14:paraId="7388F4ED" w14:textId="77777777" w:rsidR="00D44030" w:rsidRPr="001A3905" w:rsidRDefault="00D44030" w:rsidP="00933631">
      <w:pPr>
        <w:pStyle w:val="Textoindependiente"/>
        <w:spacing w:before="120"/>
        <w:ind w:right="2"/>
        <w:rPr>
          <w:rFonts w:ascii="Arial" w:hAnsi="Arial" w:cs="Arial"/>
          <w:kern w:val="10"/>
          <w:sz w:val="24"/>
          <w:szCs w:val="24"/>
        </w:rPr>
      </w:pPr>
    </w:p>
    <w:p w14:paraId="62C3212F" w14:textId="77777777" w:rsidR="004D0419" w:rsidRDefault="00030553" w:rsidP="004D0419">
      <w:pPr>
        <w:pStyle w:val="Textoindependiente"/>
        <w:spacing w:before="120"/>
        <w:ind w:right="2"/>
        <w:jc w:val="right"/>
        <w:rPr>
          <w:rFonts w:ascii="Arial" w:hAnsi="Arial" w:cs="Arial"/>
          <w:b/>
          <w:i/>
          <w:kern w:val="10"/>
          <w:sz w:val="24"/>
          <w:szCs w:val="24"/>
        </w:rPr>
      </w:pPr>
      <w:r w:rsidRPr="001A3905">
        <w:rPr>
          <w:rFonts w:ascii="Arial" w:hAnsi="Arial" w:cs="Arial"/>
          <w:b/>
          <w:i/>
          <w:kern w:val="10"/>
          <w:sz w:val="24"/>
          <w:szCs w:val="24"/>
        </w:rPr>
        <w:t>Obligación</w:t>
      </w:r>
      <w:r w:rsidR="004D0419">
        <w:rPr>
          <w:rFonts w:ascii="Arial" w:hAnsi="Arial" w:cs="Arial"/>
          <w:b/>
          <w:i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b/>
          <w:i/>
          <w:kern w:val="10"/>
          <w:sz w:val="24"/>
          <w:szCs w:val="24"/>
        </w:rPr>
        <w:t>Tributaria</w:t>
      </w:r>
    </w:p>
    <w:p w14:paraId="6829224E" w14:textId="7B2F5B01" w:rsidR="00D44030" w:rsidRPr="004D0419" w:rsidRDefault="00030553" w:rsidP="004D0419">
      <w:pPr>
        <w:pStyle w:val="Textoindependiente"/>
        <w:spacing w:before="120"/>
        <w:ind w:right="2"/>
        <w:jc w:val="both"/>
        <w:rPr>
          <w:rFonts w:ascii="Arial" w:hAnsi="Arial" w:cs="Arial"/>
          <w:b/>
          <w:i/>
          <w:kern w:val="10"/>
          <w:sz w:val="24"/>
          <w:szCs w:val="24"/>
        </w:rPr>
      </w:pPr>
      <w:r w:rsidRPr="001A3905">
        <w:rPr>
          <w:rFonts w:ascii="Arial" w:hAnsi="Arial" w:cs="Arial"/>
          <w:b/>
          <w:kern w:val="10"/>
          <w:sz w:val="24"/>
          <w:szCs w:val="24"/>
        </w:rPr>
        <w:t>Artículo</w:t>
      </w:r>
      <w:r w:rsidRPr="001A3905">
        <w:rPr>
          <w:rFonts w:ascii="Arial" w:hAnsi="Arial" w:cs="Arial"/>
          <w:b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b/>
          <w:kern w:val="10"/>
          <w:sz w:val="24"/>
          <w:szCs w:val="24"/>
        </w:rPr>
        <w:t>14.</w:t>
      </w:r>
      <w:r w:rsidRPr="001A3905">
        <w:rPr>
          <w:rFonts w:ascii="Arial" w:hAnsi="Arial" w:cs="Arial"/>
          <w:b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monto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obligación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tributaria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pagar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será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que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resulte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aplicar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alícuota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impositiva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establecida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artículo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anterior,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base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imponible.</w:t>
      </w:r>
    </w:p>
    <w:p w14:paraId="21070656" w14:textId="77777777" w:rsidR="004D0419" w:rsidRDefault="004D0419" w:rsidP="00933631">
      <w:pPr>
        <w:spacing w:before="120"/>
        <w:ind w:right="2"/>
        <w:jc w:val="both"/>
        <w:rPr>
          <w:rFonts w:ascii="Arial" w:hAnsi="Arial" w:cs="Arial"/>
          <w:kern w:val="10"/>
          <w:sz w:val="24"/>
          <w:szCs w:val="24"/>
        </w:rPr>
      </w:pPr>
    </w:p>
    <w:p w14:paraId="33173AB4" w14:textId="77777777" w:rsidR="004D0419" w:rsidRDefault="004D0419" w:rsidP="004D0419">
      <w:pPr>
        <w:spacing w:before="120"/>
        <w:ind w:right="2"/>
        <w:jc w:val="right"/>
        <w:rPr>
          <w:rFonts w:ascii="Arial" w:hAnsi="Arial" w:cs="Arial"/>
          <w:b/>
          <w:i/>
          <w:kern w:val="10"/>
          <w:sz w:val="24"/>
          <w:szCs w:val="24"/>
        </w:rPr>
      </w:pPr>
      <w:r w:rsidRPr="001A3905">
        <w:rPr>
          <w:rFonts w:ascii="Arial" w:hAnsi="Arial" w:cs="Arial"/>
          <w:b/>
          <w:i/>
          <w:kern w:val="10"/>
          <w:sz w:val="24"/>
          <w:szCs w:val="24"/>
        </w:rPr>
        <w:t xml:space="preserve">Período de Imposición </w:t>
      </w:r>
    </w:p>
    <w:p w14:paraId="6792D657" w14:textId="4CC680E4" w:rsidR="004D0419" w:rsidRDefault="004D0419" w:rsidP="004D0419">
      <w:pPr>
        <w:spacing w:before="120"/>
        <w:ind w:right="2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b/>
          <w:kern w:val="10"/>
          <w:sz w:val="24"/>
          <w:szCs w:val="24"/>
        </w:rPr>
        <w:t xml:space="preserve">Artículo 15. </w:t>
      </w:r>
      <w:r w:rsidRPr="001A3905">
        <w:rPr>
          <w:rFonts w:ascii="Arial" w:hAnsi="Arial" w:cs="Arial"/>
          <w:kern w:val="10"/>
          <w:sz w:val="24"/>
          <w:szCs w:val="24"/>
        </w:rPr>
        <w:t>El impuesto establecido en esta Ley será determinado por períodos de imposición de un (1) día.</w:t>
      </w:r>
    </w:p>
    <w:p w14:paraId="764B9034" w14:textId="4BE811E0" w:rsidR="004D0419" w:rsidRDefault="004D0419" w:rsidP="004D0419">
      <w:pPr>
        <w:spacing w:before="120"/>
        <w:ind w:right="2"/>
        <w:jc w:val="both"/>
        <w:rPr>
          <w:rFonts w:ascii="Arial" w:hAnsi="Arial" w:cs="Arial"/>
          <w:kern w:val="10"/>
          <w:sz w:val="24"/>
          <w:szCs w:val="24"/>
        </w:rPr>
      </w:pPr>
    </w:p>
    <w:p w14:paraId="2A47447C" w14:textId="0B1B090A" w:rsidR="004D0419" w:rsidRDefault="004D0419" w:rsidP="004D0419">
      <w:pPr>
        <w:pStyle w:val="Ttulo5"/>
        <w:spacing w:before="120"/>
        <w:ind w:left="0" w:right="2"/>
        <w:rPr>
          <w:rFonts w:ascii="Arial" w:hAnsi="Arial" w:cs="Arial"/>
          <w:kern w:val="10"/>
          <w:sz w:val="24"/>
          <w:szCs w:val="24"/>
        </w:rPr>
      </w:pPr>
      <w:proofErr w:type="gramStart"/>
      <w:r w:rsidRPr="001A3905">
        <w:rPr>
          <w:rFonts w:ascii="Arial" w:hAnsi="Arial" w:cs="Arial"/>
          <w:kern w:val="10"/>
          <w:sz w:val="24"/>
          <w:szCs w:val="24"/>
        </w:rPr>
        <w:lastRenderedPageBreak/>
        <w:t>CAPÍTULO  V</w:t>
      </w:r>
      <w:proofErr w:type="gramEnd"/>
    </w:p>
    <w:p w14:paraId="7E25AA2A" w14:textId="5053649A" w:rsidR="004D0419" w:rsidRPr="001A3905" w:rsidRDefault="004D0419" w:rsidP="004D0419">
      <w:pPr>
        <w:pStyle w:val="Ttulo5"/>
        <w:spacing w:before="120"/>
        <w:ind w:left="0" w:right="2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>DECLARACIÓN, PAGO Y LIQUIDACIÓN DEL</w:t>
      </w:r>
    </w:p>
    <w:p w14:paraId="05FDFA22" w14:textId="77777777" w:rsidR="004D0419" w:rsidRPr="001A3905" w:rsidRDefault="004D0419" w:rsidP="004D0419">
      <w:pPr>
        <w:spacing w:before="120"/>
        <w:ind w:right="2"/>
        <w:jc w:val="center"/>
        <w:rPr>
          <w:rFonts w:ascii="Arial" w:hAnsi="Arial" w:cs="Arial"/>
          <w:b/>
          <w:kern w:val="10"/>
          <w:sz w:val="24"/>
          <w:szCs w:val="24"/>
        </w:rPr>
      </w:pPr>
      <w:r w:rsidRPr="001A3905">
        <w:rPr>
          <w:rFonts w:ascii="Arial" w:hAnsi="Arial" w:cs="Arial"/>
          <w:b/>
          <w:kern w:val="10"/>
          <w:sz w:val="24"/>
          <w:szCs w:val="24"/>
        </w:rPr>
        <w:t>IMPUESTO</w:t>
      </w:r>
    </w:p>
    <w:p w14:paraId="7B719AFA" w14:textId="77777777" w:rsidR="004D0419" w:rsidRPr="001A3905" w:rsidRDefault="004D0419" w:rsidP="004D0419">
      <w:pPr>
        <w:pStyle w:val="Textoindependiente"/>
        <w:spacing w:before="120"/>
        <w:ind w:right="2"/>
        <w:rPr>
          <w:rFonts w:ascii="Arial" w:hAnsi="Arial" w:cs="Arial"/>
          <w:b/>
          <w:kern w:val="10"/>
          <w:sz w:val="24"/>
          <w:szCs w:val="24"/>
        </w:rPr>
      </w:pPr>
    </w:p>
    <w:p w14:paraId="7DB0DA3E" w14:textId="04B186B2" w:rsidR="004D0419" w:rsidRDefault="004D0419" w:rsidP="004D0419">
      <w:pPr>
        <w:pStyle w:val="Textoindependiente"/>
        <w:spacing w:before="120"/>
        <w:ind w:right="2"/>
        <w:jc w:val="right"/>
        <w:rPr>
          <w:rFonts w:ascii="Arial" w:hAnsi="Arial" w:cs="Arial"/>
          <w:b/>
          <w:i/>
          <w:kern w:val="10"/>
          <w:sz w:val="24"/>
          <w:szCs w:val="24"/>
        </w:rPr>
      </w:pPr>
      <w:r w:rsidRPr="001A3905">
        <w:rPr>
          <w:rFonts w:ascii="Arial" w:hAnsi="Arial" w:cs="Arial"/>
          <w:b/>
          <w:i/>
          <w:kern w:val="10"/>
          <w:sz w:val="24"/>
          <w:szCs w:val="24"/>
        </w:rPr>
        <w:t>Declaración y el Pago</w:t>
      </w:r>
    </w:p>
    <w:p w14:paraId="6D1B03ED" w14:textId="4C5BED71" w:rsidR="004D0419" w:rsidRPr="001A3905" w:rsidRDefault="004D0419" w:rsidP="004D0419">
      <w:pPr>
        <w:pStyle w:val="Textoindependiente"/>
        <w:spacing w:before="120"/>
        <w:ind w:right="2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b/>
          <w:kern w:val="10"/>
          <w:sz w:val="24"/>
          <w:szCs w:val="24"/>
        </w:rPr>
        <w:t xml:space="preserve">Artículo 16. </w:t>
      </w:r>
      <w:r w:rsidRPr="001A3905">
        <w:rPr>
          <w:rFonts w:ascii="Arial" w:hAnsi="Arial" w:cs="Arial"/>
          <w:kern w:val="10"/>
          <w:sz w:val="24"/>
          <w:szCs w:val="24"/>
        </w:rPr>
        <w:t>Los contribuyentes y los responsables, según el caso, deben declarar y pagar el impuesto previsto en esta Ley, conforme a las siguientes reglas:</w:t>
      </w:r>
    </w:p>
    <w:p w14:paraId="062FFC92" w14:textId="2DD48883" w:rsidR="004D0419" w:rsidRPr="004D0419" w:rsidRDefault="004D0419" w:rsidP="004D0419">
      <w:pPr>
        <w:pStyle w:val="Prrafodelista"/>
        <w:numPr>
          <w:ilvl w:val="0"/>
          <w:numId w:val="1"/>
        </w:numPr>
        <w:tabs>
          <w:tab w:val="left" w:pos="613"/>
        </w:tabs>
        <w:spacing w:before="120"/>
        <w:ind w:left="0" w:right="2" w:firstLine="0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>Cada día, el impuesto que recae sobre los débitos efectuados en cuentas de bancos u otras instituciones financieras.</w:t>
      </w:r>
    </w:p>
    <w:p w14:paraId="65589A03" w14:textId="42CC800C" w:rsidR="004D0419" w:rsidRPr="004D0419" w:rsidRDefault="004D0419" w:rsidP="004D0419">
      <w:pPr>
        <w:pStyle w:val="Prrafodelista"/>
        <w:numPr>
          <w:ilvl w:val="0"/>
          <w:numId w:val="1"/>
        </w:numPr>
        <w:tabs>
          <w:tab w:val="left" w:pos="638"/>
        </w:tabs>
        <w:spacing w:before="120"/>
        <w:ind w:left="0" w:right="2" w:firstLine="0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>Conforme al Calendario de Pagos de las Retenciones del Impuesto al Valor Agregado para Contribuyentes Especiales, el impuesto que recae sobre la cancelación de deudas mediante el pago u otros mecanismos de extinción, sin mediación de bancos u otras instituciones financieras.</w:t>
      </w:r>
    </w:p>
    <w:p w14:paraId="13194AEC" w14:textId="77777777" w:rsidR="004D0419" w:rsidRPr="001A3905" w:rsidRDefault="004D0419" w:rsidP="004D0419">
      <w:pPr>
        <w:pStyle w:val="Textoindependiente"/>
        <w:spacing w:before="120"/>
        <w:ind w:right="2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b/>
          <w:kern w:val="10"/>
          <w:sz w:val="24"/>
          <w:szCs w:val="24"/>
        </w:rPr>
        <w:t xml:space="preserve">Parágrafo único: </w:t>
      </w:r>
      <w:r w:rsidRPr="001A3905">
        <w:rPr>
          <w:rFonts w:ascii="Arial" w:hAnsi="Arial" w:cs="Arial"/>
          <w:kern w:val="10"/>
          <w:sz w:val="24"/>
          <w:szCs w:val="24"/>
        </w:rPr>
        <w:t>La declaración y pago del impuesto previsto en esta Ley debe efectuarse, en el lugar, forma y condiciones que establezca la Administración Tributaria Nacional mediante Providencia Administrativa de carácter general.</w:t>
      </w:r>
    </w:p>
    <w:p w14:paraId="2102A94D" w14:textId="77777777" w:rsidR="004D0419" w:rsidRPr="001A3905" w:rsidRDefault="004D0419" w:rsidP="004D0419">
      <w:pPr>
        <w:spacing w:before="120"/>
        <w:ind w:right="2"/>
        <w:jc w:val="both"/>
        <w:rPr>
          <w:rFonts w:ascii="Arial" w:hAnsi="Arial" w:cs="Arial"/>
          <w:kern w:val="10"/>
          <w:sz w:val="24"/>
          <w:szCs w:val="24"/>
        </w:rPr>
      </w:pPr>
    </w:p>
    <w:p w14:paraId="2BAF2F52" w14:textId="77777777" w:rsidR="004D0419" w:rsidRDefault="004D0419" w:rsidP="004D0419">
      <w:pPr>
        <w:spacing w:before="120"/>
        <w:ind w:right="2"/>
        <w:jc w:val="right"/>
        <w:rPr>
          <w:rFonts w:ascii="Arial" w:hAnsi="Arial" w:cs="Arial"/>
          <w:b/>
          <w:i/>
          <w:kern w:val="10"/>
          <w:sz w:val="24"/>
          <w:szCs w:val="24"/>
        </w:rPr>
      </w:pPr>
      <w:r w:rsidRPr="001A3905">
        <w:rPr>
          <w:rFonts w:ascii="Arial" w:hAnsi="Arial" w:cs="Arial"/>
          <w:b/>
          <w:i/>
          <w:kern w:val="10"/>
          <w:sz w:val="24"/>
          <w:szCs w:val="24"/>
        </w:rPr>
        <w:t xml:space="preserve">Transferencia de Fondos </w:t>
      </w:r>
    </w:p>
    <w:p w14:paraId="0D15EE12" w14:textId="5DF77B5A" w:rsidR="00D44030" w:rsidRPr="001A3905" w:rsidRDefault="004D0419" w:rsidP="00933631">
      <w:pPr>
        <w:spacing w:before="120"/>
        <w:ind w:right="2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b/>
          <w:kern w:val="10"/>
          <w:sz w:val="24"/>
          <w:szCs w:val="24"/>
        </w:rPr>
        <w:t xml:space="preserve">Artículo 17. </w:t>
      </w:r>
      <w:r w:rsidRPr="001A3905">
        <w:rPr>
          <w:rFonts w:ascii="Arial" w:hAnsi="Arial" w:cs="Arial"/>
          <w:kern w:val="10"/>
          <w:sz w:val="24"/>
          <w:szCs w:val="24"/>
        </w:rPr>
        <w:t>Los impuestos pagados o enterados conforme a esta Ley, en calidad de contribuyente, de agente de retención o de percepción, serán</w:t>
      </w:r>
      <w:r>
        <w:rPr>
          <w:rFonts w:ascii="Arial" w:hAnsi="Arial" w:cs="Arial"/>
          <w:kern w:val="10"/>
          <w:sz w:val="24"/>
          <w:szCs w:val="24"/>
        </w:rPr>
        <w:t xml:space="preserve"> </w:t>
      </w:r>
      <w:r w:rsidR="00030553" w:rsidRPr="001A3905">
        <w:rPr>
          <w:rFonts w:ascii="Arial" w:hAnsi="Arial" w:cs="Arial"/>
          <w:kern w:val="10"/>
          <w:sz w:val="24"/>
          <w:szCs w:val="24"/>
        </w:rPr>
        <w:t>transferidos</w:t>
      </w:r>
      <w:r w:rsidR="00030553"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="00030553" w:rsidRPr="001A3905">
        <w:rPr>
          <w:rFonts w:ascii="Arial" w:hAnsi="Arial" w:cs="Arial"/>
          <w:kern w:val="10"/>
          <w:sz w:val="24"/>
          <w:szCs w:val="24"/>
        </w:rPr>
        <w:t>el</w:t>
      </w:r>
      <w:r w:rsidR="00030553"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="00030553" w:rsidRPr="001A3905">
        <w:rPr>
          <w:rFonts w:ascii="Arial" w:hAnsi="Arial" w:cs="Arial"/>
          <w:kern w:val="10"/>
          <w:sz w:val="24"/>
          <w:szCs w:val="24"/>
        </w:rPr>
        <w:t>mi</w:t>
      </w:r>
      <w:r w:rsidR="00030553" w:rsidRPr="001A3905">
        <w:rPr>
          <w:rFonts w:ascii="Arial" w:hAnsi="Arial" w:cs="Arial"/>
          <w:kern w:val="10"/>
          <w:sz w:val="24"/>
          <w:szCs w:val="24"/>
        </w:rPr>
        <w:t>smo</w:t>
      </w:r>
      <w:r w:rsidR="00030553"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="00030553" w:rsidRPr="001A3905">
        <w:rPr>
          <w:rFonts w:ascii="Arial" w:hAnsi="Arial" w:cs="Arial"/>
          <w:kern w:val="10"/>
          <w:sz w:val="24"/>
          <w:szCs w:val="24"/>
        </w:rPr>
        <w:t>día</w:t>
      </w:r>
      <w:r w:rsidR="00030553"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="00030553" w:rsidRPr="001A3905">
        <w:rPr>
          <w:rFonts w:ascii="Arial" w:hAnsi="Arial" w:cs="Arial"/>
          <w:kern w:val="10"/>
          <w:sz w:val="24"/>
          <w:szCs w:val="24"/>
        </w:rPr>
        <w:t>de</w:t>
      </w:r>
      <w:r w:rsidR="00030553"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="00030553" w:rsidRPr="001A3905">
        <w:rPr>
          <w:rFonts w:ascii="Arial" w:hAnsi="Arial" w:cs="Arial"/>
          <w:kern w:val="10"/>
          <w:sz w:val="24"/>
          <w:szCs w:val="24"/>
        </w:rPr>
        <w:t>su</w:t>
      </w:r>
      <w:r w:rsidR="00030553"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="00030553" w:rsidRPr="001A3905">
        <w:rPr>
          <w:rFonts w:ascii="Arial" w:hAnsi="Arial" w:cs="Arial"/>
          <w:kern w:val="10"/>
          <w:sz w:val="24"/>
          <w:szCs w:val="24"/>
        </w:rPr>
        <w:t>recepción,</w:t>
      </w:r>
      <w:r w:rsidR="00030553"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="00030553" w:rsidRPr="001A3905">
        <w:rPr>
          <w:rFonts w:ascii="Arial" w:hAnsi="Arial" w:cs="Arial"/>
          <w:kern w:val="10"/>
          <w:sz w:val="24"/>
          <w:szCs w:val="24"/>
        </w:rPr>
        <w:t>por</w:t>
      </w:r>
      <w:r w:rsidR="00030553"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="00030553" w:rsidRPr="001A3905">
        <w:rPr>
          <w:rFonts w:ascii="Arial" w:hAnsi="Arial" w:cs="Arial"/>
          <w:kern w:val="10"/>
          <w:sz w:val="24"/>
          <w:szCs w:val="24"/>
        </w:rPr>
        <w:t>las</w:t>
      </w:r>
      <w:r w:rsidR="00030553"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="00030553" w:rsidRPr="001A3905">
        <w:rPr>
          <w:rFonts w:ascii="Arial" w:hAnsi="Arial" w:cs="Arial"/>
          <w:kern w:val="10"/>
          <w:sz w:val="24"/>
          <w:szCs w:val="24"/>
        </w:rPr>
        <w:t>entidades</w:t>
      </w:r>
      <w:r w:rsidR="00030553"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="00030553" w:rsidRPr="001A3905">
        <w:rPr>
          <w:rFonts w:ascii="Arial" w:hAnsi="Arial" w:cs="Arial"/>
          <w:kern w:val="10"/>
          <w:sz w:val="24"/>
          <w:szCs w:val="24"/>
        </w:rPr>
        <w:t>receptoras</w:t>
      </w:r>
      <w:r w:rsidR="00030553"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="00030553" w:rsidRPr="001A3905">
        <w:rPr>
          <w:rFonts w:ascii="Arial" w:hAnsi="Arial" w:cs="Arial"/>
          <w:kern w:val="10"/>
          <w:sz w:val="24"/>
          <w:szCs w:val="24"/>
        </w:rPr>
        <w:t>de</w:t>
      </w:r>
      <w:r w:rsidR="00030553"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="00030553" w:rsidRPr="001A3905">
        <w:rPr>
          <w:rFonts w:ascii="Arial" w:hAnsi="Arial" w:cs="Arial"/>
          <w:kern w:val="10"/>
          <w:sz w:val="24"/>
          <w:szCs w:val="24"/>
        </w:rPr>
        <w:t>Fondos Nacionales, a la cuenta que a tal efecto señale el Ministerio con</w:t>
      </w:r>
      <w:r w:rsidR="00030553"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="00030553" w:rsidRPr="001A3905">
        <w:rPr>
          <w:rFonts w:ascii="Arial" w:hAnsi="Arial" w:cs="Arial"/>
          <w:kern w:val="10"/>
          <w:sz w:val="24"/>
          <w:szCs w:val="24"/>
        </w:rPr>
        <w:t>competencia en materia de finanzas, a través de la Oficina Nacional del</w:t>
      </w:r>
      <w:r w:rsidR="00030553"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="00030553" w:rsidRPr="001A3905">
        <w:rPr>
          <w:rFonts w:ascii="Arial" w:hAnsi="Arial" w:cs="Arial"/>
          <w:kern w:val="10"/>
          <w:sz w:val="24"/>
          <w:szCs w:val="24"/>
        </w:rPr>
        <w:t>Tesoro.</w:t>
      </w:r>
    </w:p>
    <w:p w14:paraId="1D5AD2F3" w14:textId="77777777" w:rsidR="00D44030" w:rsidRPr="001A3905" w:rsidRDefault="00030553" w:rsidP="00933631">
      <w:pPr>
        <w:spacing w:before="120"/>
        <w:ind w:right="2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>La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Administración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Tributaria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Nacional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dictará,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mediante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Providencia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Administrat</w:t>
      </w:r>
      <w:r w:rsidRPr="001A3905">
        <w:rPr>
          <w:rFonts w:ascii="Arial" w:hAnsi="Arial" w:cs="Arial"/>
          <w:kern w:val="10"/>
          <w:sz w:val="24"/>
          <w:szCs w:val="24"/>
        </w:rPr>
        <w:t>iva de carácter general, las normas necesarias para el control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bancario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recaudación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este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impuesto.</w:t>
      </w:r>
    </w:p>
    <w:p w14:paraId="405B86C6" w14:textId="77777777" w:rsidR="00D44030" w:rsidRPr="001A3905" w:rsidRDefault="00D44030" w:rsidP="00933631">
      <w:pPr>
        <w:pStyle w:val="Textoindependiente"/>
        <w:spacing w:before="120"/>
        <w:ind w:right="2"/>
        <w:rPr>
          <w:rFonts w:ascii="Arial" w:hAnsi="Arial" w:cs="Arial"/>
          <w:kern w:val="10"/>
          <w:sz w:val="24"/>
          <w:szCs w:val="24"/>
        </w:rPr>
      </w:pPr>
    </w:p>
    <w:p w14:paraId="1DA9B20C" w14:textId="77777777" w:rsidR="004D0419" w:rsidRDefault="00030553" w:rsidP="004D0419">
      <w:pPr>
        <w:spacing w:before="120"/>
        <w:ind w:right="2"/>
        <w:jc w:val="right"/>
        <w:rPr>
          <w:rFonts w:ascii="Arial" w:hAnsi="Arial" w:cs="Arial"/>
          <w:b/>
          <w:i/>
          <w:kern w:val="10"/>
          <w:sz w:val="24"/>
          <w:szCs w:val="24"/>
        </w:rPr>
      </w:pPr>
      <w:r w:rsidRPr="001A3905">
        <w:rPr>
          <w:rFonts w:ascii="Arial" w:hAnsi="Arial" w:cs="Arial"/>
          <w:b/>
          <w:i/>
          <w:kern w:val="10"/>
          <w:sz w:val="24"/>
          <w:szCs w:val="24"/>
        </w:rPr>
        <w:t>De la no deducibilidad del impuesto</w:t>
      </w:r>
    </w:p>
    <w:p w14:paraId="124E333F" w14:textId="23917106" w:rsidR="00D44030" w:rsidRPr="001A3905" w:rsidRDefault="00030553" w:rsidP="00933631">
      <w:pPr>
        <w:spacing w:before="120"/>
        <w:ind w:right="2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b/>
          <w:kern w:val="10"/>
          <w:sz w:val="24"/>
          <w:szCs w:val="24"/>
        </w:rPr>
        <w:t xml:space="preserve">Artículo 18. </w:t>
      </w:r>
      <w:r w:rsidRPr="001A3905">
        <w:rPr>
          <w:rFonts w:ascii="Arial" w:hAnsi="Arial" w:cs="Arial"/>
          <w:kern w:val="10"/>
          <w:sz w:val="24"/>
          <w:szCs w:val="24"/>
        </w:rPr>
        <w:t>El impuesto previsto en esta Ley no será deducible del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Impuesto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sobre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Renta.</w:t>
      </w:r>
    </w:p>
    <w:p w14:paraId="79394E28" w14:textId="77777777" w:rsidR="004D0419" w:rsidRDefault="004D0419" w:rsidP="00933631">
      <w:pPr>
        <w:pStyle w:val="Ttulo3"/>
        <w:spacing w:before="120"/>
        <w:ind w:left="0" w:right="2"/>
        <w:rPr>
          <w:rFonts w:ascii="Arial" w:hAnsi="Arial" w:cs="Arial"/>
          <w:kern w:val="10"/>
          <w:sz w:val="24"/>
          <w:szCs w:val="24"/>
        </w:rPr>
      </w:pPr>
    </w:p>
    <w:p w14:paraId="7CD286A3" w14:textId="77777777" w:rsidR="00EF0642" w:rsidRDefault="00030553" w:rsidP="00933631">
      <w:pPr>
        <w:pStyle w:val="Ttulo3"/>
        <w:spacing w:before="120"/>
        <w:ind w:left="0" w:right="2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>CAPÍTULO VI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</w:p>
    <w:p w14:paraId="5D10BF24" w14:textId="387BB4C4" w:rsidR="00D44030" w:rsidRPr="001A3905" w:rsidRDefault="00030553" w:rsidP="00933631">
      <w:pPr>
        <w:pStyle w:val="Ttulo3"/>
        <w:spacing w:before="120"/>
        <w:ind w:left="0" w:right="2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>DEBERES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FORMALES</w:t>
      </w:r>
    </w:p>
    <w:p w14:paraId="6681BE50" w14:textId="77777777" w:rsidR="00D44030" w:rsidRPr="001A3905" w:rsidRDefault="00D44030" w:rsidP="00933631">
      <w:pPr>
        <w:pStyle w:val="Textoindependiente"/>
        <w:spacing w:before="120"/>
        <w:ind w:right="2"/>
        <w:rPr>
          <w:rFonts w:ascii="Arial" w:hAnsi="Arial" w:cs="Arial"/>
          <w:b/>
          <w:kern w:val="10"/>
          <w:sz w:val="24"/>
          <w:szCs w:val="24"/>
        </w:rPr>
      </w:pPr>
    </w:p>
    <w:p w14:paraId="6B1A4C46" w14:textId="77777777" w:rsidR="00EF0642" w:rsidRDefault="00030553" w:rsidP="00EF0642">
      <w:pPr>
        <w:spacing w:before="120"/>
        <w:ind w:right="2"/>
        <w:jc w:val="right"/>
        <w:rPr>
          <w:rFonts w:ascii="Arial" w:hAnsi="Arial" w:cs="Arial"/>
          <w:b/>
          <w:i/>
          <w:kern w:val="10"/>
          <w:sz w:val="24"/>
          <w:szCs w:val="24"/>
        </w:rPr>
      </w:pPr>
      <w:r w:rsidRPr="001A3905">
        <w:rPr>
          <w:rFonts w:ascii="Arial" w:hAnsi="Arial" w:cs="Arial"/>
          <w:b/>
          <w:i/>
          <w:kern w:val="10"/>
          <w:sz w:val="24"/>
          <w:szCs w:val="24"/>
        </w:rPr>
        <w:t>Obligación de Suministro de Información</w:t>
      </w:r>
      <w:r w:rsidRPr="001A3905">
        <w:rPr>
          <w:rFonts w:ascii="Arial" w:hAnsi="Arial" w:cs="Arial"/>
          <w:b/>
          <w:i/>
          <w:kern w:val="10"/>
          <w:sz w:val="24"/>
          <w:szCs w:val="24"/>
        </w:rPr>
        <w:t xml:space="preserve"> </w:t>
      </w:r>
    </w:p>
    <w:p w14:paraId="1A6EF508" w14:textId="33840756" w:rsidR="00D44030" w:rsidRPr="001A3905" w:rsidRDefault="00030553" w:rsidP="00933631">
      <w:pPr>
        <w:spacing w:before="120"/>
        <w:ind w:right="2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b/>
          <w:kern w:val="10"/>
          <w:sz w:val="24"/>
          <w:szCs w:val="24"/>
        </w:rPr>
        <w:t xml:space="preserve">Artículo 19. </w:t>
      </w:r>
      <w:r w:rsidRPr="001A3905">
        <w:rPr>
          <w:rFonts w:ascii="Arial" w:hAnsi="Arial" w:cs="Arial"/>
          <w:kern w:val="10"/>
          <w:sz w:val="24"/>
          <w:szCs w:val="24"/>
        </w:rPr>
        <w:t>Los sujetos pasivos del impuesto establecido en esta Ley,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deben mantener y entregar a la Administración Tributaria Nacional, cuando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ésta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requiera,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reportes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detallados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cuentas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bancarias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contables,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según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corresponda,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cuales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refleje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monto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impuesto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pagado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o retenido, si fuere el caso; ello sin perjuicio de los registros y demás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procesos bancarios establecidos para el adecuado control del impuesto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previsto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esta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Ley.</w:t>
      </w:r>
    </w:p>
    <w:p w14:paraId="24C0D064" w14:textId="77777777" w:rsidR="00EF0642" w:rsidRDefault="00EF0642" w:rsidP="00933631">
      <w:pPr>
        <w:spacing w:before="120"/>
        <w:ind w:right="2"/>
        <w:jc w:val="both"/>
        <w:rPr>
          <w:rFonts w:ascii="Arial" w:hAnsi="Arial" w:cs="Arial"/>
          <w:b/>
          <w:i/>
          <w:kern w:val="10"/>
          <w:sz w:val="24"/>
          <w:szCs w:val="24"/>
        </w:rPr>
      </w:pPr>
    </w:p>
    <w:p w14:paraId="7023C980" w14:textId="77777777" w:rsidR="00EF0642" w:rsidRDefault="00030553" w:rsidP="00EF0642">
      <w:pPr>
        <w:spacing w:before="120"/>
        <w:ind w:right="2"/>
        <w:jc w:val="right"/>
        <w:rPr>
          <w:rFonts w:ascii="Arial" w:hAnsi="Arial" w:cs="Arial"/>
          <w:b/>
          <w:i/>
          <w:kern w:val="10"/>
          <w:sz w:val="24"/>
          <w:szCs w:val="24"/>
        </w:rPr>
      </w:pPr>
      <w:r w:rsidRPr="001A3905">
        <w:rPr>
          <w:rFonts w:ascii="Arial" w:hAnsi="Arial" w:cs="Arial"/>
          <w:b/>
          <w:i/>
          <w:kern w:val="10"/>
          <w:sz w:val="24"/>
          <w:szCs w:val="24"/>
        </w:rPr>
        <w:t>Forma de las Declaraciones</w:t>
      </w:r>
    </w:p>
    <w:p w14:paraId="2DBAF1F3" w14:textId="78A86B28" w:rsidR="00D44030" w:rsidRPr="001A3905" w:rsidRDefault="00030553" w:rsidP="00933631">
      <w:pPr>
        <w:spacing w:before="120"/>
        <w:ind w:right="2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b/>
          <w:kern w:val="10"/>
          <w:sz w:val="24"/>
          <w:szCs w:val="24"/>
        </w:rPr>
        <w:t>Artículo</w:t>
      </w:r>
      <w:r w:rsidRPr="001A3905">
        <w:rPr>
          <w:rFonts w:ascii="Arial" w:hAnsi="Arial" w:cs="Arial"/>
          <w:b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b/>
          <w:kern w:val="10"/>
          <w:sz w:val="24"/>
          <w:szCs w:val="24"/>
        </w:rPr>
        <w:t>20.</w:t>
      </w:r>
      <w:r w:rsidRPr="001A3905">
        <w:rPr>
          <w:rFonts w:ascii="Arial" w:hAnsi="Arial" w:cs="Arial"/>
          <w:b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declaraciones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que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requieran,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conforme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Providencias Administrativas que al efecto dicte la Administración Tributaria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Nacional,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deberán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ser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elaboradas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formularios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y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bajo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especificaciones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técnicas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publicadas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por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ésta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su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Portal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Fiscal.</w:t>
      </w:r>
    </w:p>
    <w:p w14:paraId="11DC234A" w14:textId="77777777" w:rsidR="00EF0642" w:rsidRDefault="00030553" w:rsidP="00EF0642">
      <w:pPr>
        <w:spacing w:before="120"/>
        <w:ind w:right="2"/>
        <w:jc w:val="right"/>
        <w:rPr>
          <w:rFonts w:ascii="Arial" w:hAnsi="Arial" w:cs="Arial"/>
          <w:b/>
          <w:i/>
          <w:kern w:val="10"/>
          <w:sz w:val="24"/>
          <w:szCs w:val="24"/>
        </w:rPr>
      </w:pPr>
      <w:r w:rsidRPr="001A3905">
        <w:rPr>
          <w:rFonts w:ascii="Arial" w:hAnsi="Arial" w:cs="Arial"/>
          <w:b/>
          <w:i/>
          <w:kern w:val="10"/>
          <w:sz w:val="24"/>
          <w:szCs w:val="24"/>
        </w:rPr>
        <w:lastRenderedPageBreak/>
        <w:t>Registro de Débito</w:t>
      </w:r>
    </w:p>
    <w:p w14:paraId="77E0BA09" w14:textId="29B4A2F4" w:rsidR="00D44030" w:rsidRPr="001A3905" w:rsidRDefault="00030553" w:rsidP="00933631">
      <w:pPr>
        <w:spacing w:before="120"/>
        <w:ind w:right="2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b/>
          <w:kern w:val="10"/>
          <w:sz w:val="24"/>
          <w:szCs w:val="24"/>
        </w:rPr>
        <w:t xml:space="preserve">Artículo 21. </w:t>
      </w:r>
      <w:r w:rsidRPr="001A3905">
        <w:rPr>
          <w:rFonts w:ascii="Arial" w:hAnsi="Arial" w:cs="Arial"/>
          <w:kern w:val="10"/>
          <w:sz w:val="24"/>
          <w:szCs w:val="24"/>
        </w:rPr>
        <w:t>El impuesto causado en virtud de la presente Ley deberá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registrarse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como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débito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cuenta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bancaria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respectiva.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casos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que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no se trate de débitos en cuenta bancaria será registrado en cuentas 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orden.</w:t>
      </w:r>
    </w:p>
    <w:p w14:paraId="5E667D41" w14:textId="77777777" w:rsidR="00D44030" w:rsidRPr="001A3905" w:rsidRDefault="00D44030" w:rsidP="00933631">
      <w:pPr>
        <w:pStyle w:val="Textoindependiente"/>
        <w:spacing w:before="120"/>
        <w:ind w:right="2"/>
        <w:rPr>
          <w:rFonts w:ascii="Arial" w:hAnsi="Arial" w:cs="Arial"/>
          <w:kern w:val="10"/>
          <w:sz w:val="24"/>
          <w:szCs w:val="24"/>
        </w:rPr>
      </w:pPr>
    </w:p>
    <w:p w14:paraId="454CE02D" w14:textId="77777777" w:rsidR="00EF0642" w:rsidRDefault="00030553" w:rsidP="00EF0642">
      <w:pPr>
        <w:spacing w:before="120"/>
        <w:ind w:right="2"/>
        <w:jc w:val="right"/>
        <w:rPr>
          <w:rFonts w:ascii="Arial" w:hAnsi="Arial" w:cs="Arial"/>
          <w:b/>
          <w:i/>
          <w:kern w:val="10"/>
          <w:sz w:val="24"/>
          <w:szCs w:val="24"/>
        </w:rPr>
      </w:pPr>
      <w:r w:rsidRPr="001A3905">
        <w:rPr>
          <w:rFonts w:ascii="Arial" w:hAnsi="Arial" w:cs="Arial"/>
          <w:b/>
          <w:i/>
          <w:kern w:val="10"/>
          <w:sz w:val="24"/>
          <w:szCs w:val="24"/>
        </w:rPr>
        <w:t>Sanciones</w:t>
      </w:r>
    </w:p>
    <w:p w14:paraId="1CE0027B" w14:textId="2540E2E3" w:rsidR="00D44030" w:rsidRPr="001A3905" w:rsidRDefault="00030553" w:rsidP="00933631">
      <w:pPr>
        <w:spacing w:before="120"/>
        <w:ind w:right="2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b/>
          <w:kern w:val="10"/>
          <w:sz w:val="24"/>
          <w:szCs w:val="24"/>
        </w:rPr>
        <w:t>Ar</w:t>
      </w:r>
      <w:r w:rsidRPr="001A3905">
        <w:rPr>
          <w:rFonts w:ascii="Arial" w:hAnsi="Arial" w:cs="Arial"/>
          <w:b/>
          <w:kern w:val="10"/>
          <w:sz w:val="24"/>
          <w:szCs w:val="24"/>
        </w:rPr>
        <w:t xml:space="preserve">tículo 22. </w:t>
      </w:r>
      <w:r w:rsidRPr="001A3905">
        <w:rPr>
          <w:rFonts w:ascii="Arial" w:hAnsi="Arial" w:cs="Arial"/>
          <w:kern w:val="10"/>
          <w:sz w:val="24"/>
          <w:szCs w:val="24"/>
        </w:rPr>
        <w:t>El incumplimiento de las obligaciones establecidas en esta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Ley, será sancionado de conformidad con lo dispuesto en el Decreto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Constituyente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mediante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cual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dicta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Código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Orgánico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Tributario.</w:t>
      </w:r>
    </w:p>
    <w:p w14:paraId="58CBE753" w14:textId="77777777" w:rsidR="00D44030" w:rsidRPr="001A3905" w:rsidRDefault="00D44030" w:rsidP="00933631">
      <w:pPr>
        <w:pStyle w:val="Textoindependiente"/>
        <w:spacing w:before="120"/>
        <w:ind w:right="2"/>
        <w:rPr>
          <w:rFonts w:ascii="Arial" w:hAnsi="Arial" w:cs="Arial"/>
          <w:kern w:val="10"/>
          <w:sz w:val="24"/>
          <w:szCs w:val="24"/>
        </w:rPr>
      </w:pPr>
    </w:p>
    <w:p w14:paraId="21762F4D" w14:textId="77777777" w:rsidR="00D44030" w:rsidRPr="001A3905" w:rsidRDefault="00030553" w:rsidP="00933631">
      <w:pPr>
        <w:pStyle w:val="Ttulo3"/>
        <w:spacing w:before="120"/>
        <w:ind w:left="0" w:right="2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>CAPÍTULO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VII</w:t>
      </w:r>
    </w:p>
    <w:p w14:paraId="5CB1F01B" w14:textId="5F84E831" w:rsidR="00D44030" w:rsidRPr="001A3905" w:rsidRDefault="00030553" w:rsidP="00A53F14">
      <w:pPr>
        <w:pStyle w:val="Ttulo3"/>
        <w:spacing w:before="120"/>
        <w:ind w:left="0" w:right="2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>DISPOSICIONES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TRANSITORIAS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Y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FINALES</w:t>
      </w:r>
    </w:p>
    <w:p w14:paraId="3155295B" w14:textId="77777777" w:rsidR="00D44030" w:rsidRPr="001A3905" w:rsidRDefault="00D44030" w:rsidP="00933631">
      <w:pPr>
        <w:pStyle w:val="Textoindependiente"/>
        <w:spacing w:before="120"/>
        <w:ind w:right="2"/>
        <w:rPr>
          <w:rFonts w:ascii="Arial" w:hAnsi="Arial" w:cs="Arial"/>
          <w:b/>
          <w:kern w:val="10"/>
          <w:sz w:val="24"/>
          <w:szCs w:val="24"/>
        </w:rPr>
      </w:pPr>
    </w:p>
    <w:p w14:paraId="2B2050F7" w14:textId="77777777" w:rsidR="00D44030" w:rsidRPr="001A3905" w:rsidRDefault="00030553" w:rsidP="00933631">
      <w:pPr>
        <w:spacing w:before="120"/>
        <w:ind w:right="2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b/>
          <w:kern w:val="10"/>
          <w:sz w:val="24"/>
          <w:szCs w:val="24"/>
        </w:rPr>
        <w:t>Artículo</w:t>
      </w:r>
      <w:r w:rsidRPr="001A3905">
        <w:rPr>
          <w:rFonts w:ascii="Arial" w:hAnsi="Arial" w:cs="Arial"/>
          <w:b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b/>
          <w:kern w:val="10"/>
          <w:sz w:val="24"/>
          <w:szCs w:val="24"/>
        </w:rPr>
        <w:t>23.</w:t>
      </w:r>
      <w:r w:rsidRPr="001A3905">
        <w:rPr>
          <w:rFonts w:ascii="Arial" w:hAnsi="Arial" w:cs="Arial"/>
          <w:b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Ejecutivo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Nacional,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dentro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medidas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política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fiscal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aplicables de conformidad con la situación coyuntural, sectorial y regional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economía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país,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podrá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exonerar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total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parcialmente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impuesto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previsto en esta Ley a las transacciones realizadas por determinados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sujetos,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segmentos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sectores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económicos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país.</w:t>
      </w:r>
    </w:p>
    <w:p w14:paraId="11CEE375" w14:textId="77777777" w:rsidR="00D44030" w:rsidRPr="001A3905" w:rsidRDefault="00030553" w:rsidP="00933631">
      <w:pPr>
        <w:spacing w:before="120"/>
        <w:ind w:right="2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>Los decretos de exoneración que se dicten en ejecución de esta norma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deberán señalar las condiciones, plazos, requisitos y controles req</w:t>
      </w:r>
      <w:r w:rsidRPr="001A3905">
        <w:rPr>
          <w:rFonts w:ascii="Arial" w:hAnsi="Arial" w:cs="Arial"/>
          <w:kern w:val="10"/>
          <w:sz w:val="24"/>
          <w:szCs w:val="24"/>
        </w:rPr>
        <w:t>ueridos, 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fin de lograr las finalidades de política fiscal perseguidas en el orden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coyuntural,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sectorial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y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regional.</w:t>
      </w:r>
    </w:p>
    <w:p w14:paraId="48F8BD2B" w14:textId="77777777" w:rsidR="00D44030" w:rsidRPr="001A3905" w:rsidRDefault="00030553" w:rsidP="00933631">
      <w:pPr>
        <w:spacing w:before="120"/>
        <w:ind w:right="2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>En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todo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caso,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exoneración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concedida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transacciones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realizadas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por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contribuyentes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señalados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numerales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5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y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6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artículo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4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esta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Ley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será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igualmente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otorgada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transacciones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realizadas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moneda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curso legal en el país o en criptomonedas o criptoactivos emitidos por la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República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Bolivariana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Venezuela.</w:t>
      </w:r>
    </w:p>
    <w:p w14:paraId="097E0745" w14:textId="77777777" w:rsidR="00D44030" w:rsidRPr="001A3905" w:rsidRDefault="00D44030" w:rsidP="00933631">
      <w:pPr>
        <w:pStyle w:val="Textoindependiente"/>
        <w:spacing w:before="120"/>
        <w:ind w:right="2"/>
        <w:rPr>
          <w:rFonts w:ascii="Arial" w:hAnsi="Arial" w:cs="Arial"/>
          <w:kern w:val="10"/>
          <w:sz w:val="24"/>
          <w:szCs w:val="24"/>
        </w:rPr>
      </w:pPr>
    </w:p>
    <w:p w14:paraId="42E9A414" w14:textId="77777777" w:rsidR="00D44030" w:rsidRPr="001A3905" w:rsidRDefault="00030553" w:rsidP="00933631">
      <w:pPr>
        <w:spacing w:before="120"/>
        <w:ind w:right="2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b/>
          <w:kern w:val="10"/>
          <w:sz w:val="24"/>
          <w:szCs w:val="24"/>
        </w:rPr>
        <w:t xml:space="preserve">Artículo 24. </w:t>
      </w:r>
      <w:r w:rsidRPr="001A3905">
        <w:rPr>
          <w:rFonts w:ascii="Arial" w:hAnsi="Arial" w:cs="Arial"/>
          <w:kern w:val="10"/>
          <w:sz w:val="24"/>
          <w:szCs w:val="24"/>
        </w:rPr>
        <w:t>Hasta tanto el Ejecutivo Nacional establ</w:t>
      </w:r>
      <w:r w:rsidRPr="001A3905">
        <w:rPr>
          <w:rFonts w:ascii="Arial" w:hAnsi="Arial" w:cs="Arial"/>
          <w:kern w:val="10"/>
          <w:sz w:val="24"/>
          <w:szCs w:val="24"/>
        </w:rPr>
        <w:t>ezca una alícuota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distinta, se fija la alícuota en dos por ciento (2%) para las transacciones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realizadas por los contribuyentes señalados en los numerales 1 al 4 del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artículo 4 de esta Ley y en tres por ciento (3%) para las transacciones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efectuadas por los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contribuyentes señalados en los numerales 5 y 6 del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artículo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4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esta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Ley.</w:t>
      </w:r>
    </w:p>
    <w:p w14:paraId="48872FA9" w14:textId="77777777" w:rsidR="00A53F14" w:rsidRDefault="00A53F14" w:rsidP="00933631">
      <w:pPr>
        <w:spacing w:before="120"/>
        <w:ind w:right="2"/>
        <w:jc w:val="both"/>
        <w:rPr>
          <w:rFonts w:ascii="Arial" w:hAnsi="Arial" w:cs="Arial"/>
          <w:b/>
          <w:kern w:val="10"/>
          <w:sz w:val="24"/>
          <w:szCs w:val="24"/>
        </w:rPr>
      </w:pPr>
    </w:p>
    <w:p w14:paraId="66F786A6" w14:textId="136298A8" w:rsidR="00D44030" w:rsidRPr="001A3905" w:rsidRDefault="00030553" w:rsidP="00933631">
      <w:pPr>
        <w:spacing w:before="120"/>
        <w:ind w:right="2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b/>
          <w:kern w:val="10"/>
          <w:sz w:val="24"/>
          <w:szCs w:val="24"/>
        </w:rPr>
        <w:t>Artículo</w:t>
      </w:r>
      <w:r w:rsidRPr="001A3905">
        <w:rPr>
          <w:rFonts w:ascii="Arial" w:hAnsi="Arial" w:cs="Arial"/>
          <w:b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b/>
          <w:kern w:val="10"/>
          <w:sz w:val="24"/>
          <w:szCs w:val="24"/>
        </w:rPr>
        <w:t>25.</w:t>
      </w:r>
      <w:r w:rsidRPr="001A3905">
        <w:rPr>
          <w:rFonts w:ascii="Arial" w:hAnsi="Arial" w:cs="Arial"/>
          <w:b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Esta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Ley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entrará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vigencia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treinta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(30)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días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continuos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siguientes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su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publicación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Gaceta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Oficial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República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Bolivariana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Venezuela.</w:t>
      </w:r>
    </w:p>
    <w:p w14:paraId="72FA9528" w14:textId="77777777" w:rsidR="00A53F14" w:rsidRDefault="00A53F14" w:rsidP="00933631">
      <w:pPr>
        <w:pStyle w:val="Textoindependiente"/>
        <w:spacing w:before="120"/>
        <w:ind w:right="2"/>
        <w:jc w:val="both"/>
        <w:rPr>
          <w:rFonts w:ascii="Arial" w:hAnsi="Arial" w:cs="Arial"/>
          <w:b/>
          <w:kern w:val="10"/>
          <w:sz w:val="24"/>
          <w:szCs w:val="24"/>
        </w:rPr>
      </w:pPr>
    </w:p>
    <w:p w14:paraId="26662E8A" w14:textId="053C3CF1" w:rsidR="00D44030" w:rsidRPr="001A3905" w:rsidRDefault="00030553" w:rsidP="00933631">
      <w:pPr>
        <w:pStyle w:val="Textoindependiente"/>
        <w:spacing w:before="120"/>
        <w:ind w:right="2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b/>
          <w:kern w:val="10"/>
          <w:sz w:val="24"/>
          <w:szCs w:val="24"/>
        </w:rPr>
        <w:t xml:space="preserve">Artículo 26. </w:t>
      </w:r>
      <w:r w:rsidRPr="001A3905">
        <w:rPr>
          <w:rFonts w:ascii="Arial" w:hAnsi="Arial" w:cs="Arial"/>
          <w:kern w:val="10"/>
          <w:sz w:val="24"/>
          <w:szCs w:val="24"/>
        </w:rPr>
        <w:t>El Servicio Nacional de Administración Aduanera y Tributaria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(SENIAT),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podrá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realizar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determinaciones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oficio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impuesto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establecido en esta Ley, sobre base cierta o sobre base presuntiva, 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conformidad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con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dispuesto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Decreto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Constituyente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mediante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cual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dicta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Código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Orgánico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Tributario.</w:t>
      </w:r>
    </w:p>
    <w:p w14:paraId="32DF93ED" w14:textId="77777777" w:rsidR="00A53F14" w:rsidRDefault="00A53F14" w:rsidP="00933631">
      <w:pPr>
        <w:pStyle w:val="Textoindependiente"/>
        <w:spacing w:before="120"/>
        <w:ind w:right="2"/>
        <w:jc w:val="both"/>
        <w:rPr>
          <w:rFonts w:ascii="Arial" w:hAnsi="Arial" w:cs="Arial"/>
          <w:kern w:val="10"/>
          <w:sz w:val="24"/>
          <w:szCs w:val="24"/>
        </w:rPr>
      </w:pPr>
    </w:p>
    <w:p w14:paraId="391430C9" w14:textId="123914CC" w:rsidR="00D44030" w:rsidRPr="001A3905" w:rsidRDefault="00030553" w:rsidP="00933631">
      <w:pPr>
        <w:pStyle w:val="Textoindependiente"/>
        <w:spacing w:before="120"/>
        <w:ind w:right="2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>Dada,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firmada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y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sellada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el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Palacio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Federal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Legislativo,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sede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Asamblea Nacional, en Caracas, a los tres días del mes de febrero del dos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mil veintidós. Años 211° de la Independencia, 162° de la Federación y 23°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de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la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Revolución</w:t>
      </w:r>
      <w:r w:rsidRPr="001A3905">
        <w:rPr>
          <w:rFonts w:ascii="Arial" w:hAnsi="Arial" w:cs="Arial"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kern w:val="10"/>
          <w:sz w:val="24"/>
          <w:szCs w:val="24"/>
        </w:rPr>
        <w:t>Bolivariana.</w:t>
      </w:r>
    </w:p>
    <w:p w14:paraId="68A4A23D" w14:textId="77777777" w:rsidR="00650DA6" w:rsidRDefault="00650DA6" w:rsidP="00933631">
      <w:pPr>
        <w:pStyle w:val="Textoindependiente"/>
        <w:spacing w:before="120"/>
        <w:ind w:right="2"/>
        <w:rPr>
          <w:rFonts w:ascii="Arial" w:hAnsi="Arial" w:cs="Arial"/>
          <w:kern w:val="10"/>
          <w:sz w:val="24"/>
          <w:szCs w:val="24"/>
        </w:rPr>
      </w:pPr>
    </w:p>
    <w:p w14:paraId="4C27A0CE" w14:textId="77777777" w:rsidR="00650DA6" w:rsidRDefault="00650DA6" w:rsidP="00933631">
      <w:pPr>
        <w:pStyle w:val="Textoindependiente"/>
        <w:spacing w:before="120"/>
        <w:ind w:right="2"/>
        <w:rPr>
          <w:rFonts w:ascii="Arial" w:hAnsi="Arial" w:cs="Arial"/>
          <w:kern w:val="10"/>
          <w:sz w:val="24"/>
          <w:szCs w:val="24"/>
        </w:rPr>
      </w:pPr>
    </w:p>
    <w:p w14:paraId="63D473AC" w14:textId="2AF32EC7" w:rsidR="00650DA6" w:rsidRDefault="00650DA6" w:rsidP="00650DA6">
      <w:pPr>
        <w:pStyle w:val="Textoindependiente"/>
        <w:spacing w:before="120"/>
        <w:ind w:right="2"/>
        <w:jc w:val="center"/>
        <w:rPr>
          <w:rFonts w:ascii="Arial" w:hAnsi="Arial" w:cs="Arial"/>
          <w:b/>
          <w:bCs/>
          <w:kern w:val="10"/>
          <w:sz w:val="24"/>
          <w:szCs w:val="24"/>
        </w:rPr>
      </w:pPr>
      <w:r>
        <w:rPr>
          <w:rFonts w:ascii="Arial" w:hAnsi="Arial" w:cs="Arial"/>
          <w:b/>
          <w:bCs/>
          <w:kern w:val="10"/>
          <w:sz w:val="24"/>
          <w:szCs w:val="24"/>
        </w:rPr>
        <w:lastRenderedPageBreak/>
        <w:t>JORGE RODRÍGUEZ GÓMEZ</w:t>
      </w:r>
    </w:p>
    <w:p w14:paraId="4E566068" w14:textId="78A40D33" w:rsidR="00650DA6" w:rsidRDefault="00650DA6" w:rsidP="00650DA6">
      <w:pPr>
        <w:pStyle w:val="Textoindependiente"/>
        <w:spacing w:before="120"/>
        <w:ind w:right="2"/>
        <w:jc w:val="center"/>
        <w:rPr>
          <w:rFonts w:ascii="Arial" w:hAnsi="Arial" w:cs="Arial"/>
          <w:kern w:val="10"/>
          <w:sz w:val="24"/>
          <w:szCs w:val="24"/>
        </w:rPr>
      </w:pPr>
      <w:r>
        <w:rPr>
          <w:rFonts w:ascii="Arial" w:hAnsi="Arial" w:cs="Arial"/>
          <w:kern w:val="10"/>
          <w:sz w:val="24"/>
          <w:szCs w:val="24"/>
        </w:rPr>
        <w:t>Presidente de la Asamblea Nacional</w:t>
      </w:r>
    </w:p>
    <w:p w14:paraId="489B460D" w14:textId="07DB498D" w:rsidR="00650DA6" w:rsidRDefault="00650DA6" w:rsidP="00650DA6">
      <w:pPr>
        <w:pStyle w:val="Textoindependiente"/>
        <w:spacing w:before="120"/>
        <w:ind w:right="2"/>
        <w:jc w:val="center"/>
        <w:rPr>
          <w:rFonts w:ascii="Arial" w:hAnsi="Arial" w:cs="Arial"/>
          <w:kern w:val="10"/>
          <w:sz w:val="24"/>
          <w:szCs w:val="24"/>
        </w:rPr>
      </w:pPr>
    </w:p>
    <w:p w14:paraId="02A15E20" w14:textId="03A49213" w:rsidR="00650DA6" w:rsidRDefault="00650DA6" w:rsidP="00650DA6">
      <w:pPr>
        <w:pStyle w:val="Textoindependiente"/>
        <w:spacing w:before="120"/>
        <w:ind w:right="2"/>
        <w:jc w:val="center"/>
        <w:rPr>
          <w:rFonts w:ascii="Arial" w:hAnsi="Arial" w:cs="Arial"/>
          <w:kern w:val="10"/>
          <w:sz w:val="24"/>
          <w:szCs w:val="24"/>
        </w:rPr>
      </w:pPr>
    </w:p>
    <w:p w14:paraId="5B8488F8" w14:textId="5CED6C9E" w:rsidR="00650DA6" w:rsidRDefault="00650DA6" w:rsidP="00650DA6">
      <w:pPr>
        <w:pStyle w:val="Textoindependiente"/>
        <w:spacing w:before="120"/>
        <w:ind w:right="2"/>
        <w:jc w:val="center"/>
        <w:rPr>
          <w:rFonts w:ascii="Arial" w:hAnsi="Arial" w:cs="Arial"/>
          <w:b/>
          <w:bCs/>
          <w:kern w:val="10"/>
          <w:sz w:val="24"/>
          <w:szCs w:val="24"/>
        </w:rPr>
      </w:pPr>
      <w:r>
        <w:rPr>
          <w:rFonts w:ascii="Arial" w:hAnsi="Arial" w:cs="Arial"/>
          <w:b/>
          <w:bCs/>
          <w:kern w:val="10"/>
          <w:sz w:val="24"/>
          <w:szCs w:val="24"/>
        </w:rPr>
        <w:t>MARÍA IRIS VARELA</w:t>
      </w:r>
      <w:r>
        <w:rPr>
          <w:rFonts w:ascii="Arial" w:hAnsi="Arial" w:cs="Arial"/>
          <w:b/>
          <w:bCs/>
          <w:kern w:val="10"/>
          <w:sz w:val="24"/>
          <w:szCs w:val="24"/>
        </w:rPr>
        <w:tab/>
      </w:r>
      <w:r>
        <w:rPr>
          <w:rFonts w:ascii="Arial" w:hAnsi="Arial" w:cs="Arial"/>
          <w:b/>
          <w:bCs/>
          <w:kern w:val="10"/>
          <w:sz w:val="24"/>
          <w:szCs w:val="24"/>
        </w:rPr>
        <w:tab/>
      </w:r>
      <w:r>
        <w:rPr>
          <w:rFonts w:ascii="Arial" w:hAnsi="Arial" w:cs="Arial"/>
          <w:b/>
          <w:bCs/>
          <w:kern w:val="10"/>
          <w:sz w:val="24"/>
          <w:szCs w:val="24"/>
        </w:rPr>
        <w:tab/>
      </w:r>
      <w:r>
        <w:rPr>
          <w:rFonts w:ascii="Arial" w:hAnsi="Arial" w:cs="Arial"/>
          <w:b/>
          <w:bCs/>
          <w:kern w:val="10"/>
          <w:sz w:val="24"/>
          <w:szCs w:val="24"/>
        </w:rPr>
        <w:tab/>
      </w:r>
      <w:r>
        <w:rPr>
          <w:rFonts w:ascii="Arial" w:hAnsi="Arial" w:cs="Arial"/>
          <w:b/>
          <w:bCs/>
          <w:kern w:val="10"/>
          <w:sz w:val="24"/>
          <w:szCs w:val="24"/>
        </w:rPr>
        <w:tab/>
        <w:t>VANESA YUNETH MONTERO LÓPEZ</w:t>
      </w:r>
    </w:p>
    <w:p w14:paraId="1B6CDD51" w14:textId="3490E690" w:rsidR="00650DA6" w:rsidRDefault="00650DA6" w:rsidP="00650DA6">
      <w:pPr>
        <w:pStyle w:val="Textoindependiente"/>
        <w:spacing w:before="120"/>
        <w:ind w:right="2"/>
        <w:jc w:val="center"/>
        <w:rPr>
          <w:rFonts w:ascii="Arial" w:hAnsi="Arial" w:cs="Arial"/>
          <w:kern w:val="10"/>
          <w:sz w:val="24"/>
          <w:szCs w:val="24"/>
        </w:rPr>
      </w:pPr>
      <w:r>
        <w:rPr>
          <w:rFonts w:ascii="Arial" w:hAnsi="Arial" w:cs="Arial"/>
          <w:kern w:val="10"/>
          <w:sz w:val="24"/>
          <w:szCs w:val="24"/>
        </w:rPr>
        <w:t>Primera Vicepresidenta</w:t>
      </w:r>
      <w:r>
        <w:rPr>
          <w:rFonts w:ascii="Arial" w:hAnsi="Arial" w:cs="Arial"/>
          <w:kern w:val="10"/>
          <w:sz w:val="24"/>
          <w:szCs w:val="24"/>
        </w:rPr>
        <w:tab/>
      </w:r>
      <w:r>
        <w:rPr>
          <w:rFonts w:ascii="Arial" w:hAnsi="Arial" w:cs="Arial"/>
          <w:kern w:val="10"/>
          <w:sz w:val="24"/>
          <w:szCs w:val="24"/>
        </w:rPr>
        <w:tab/>
      </w:r>
      <w:r>
        <w:rPr>
          <w:rFonts w:ascii="Arial" w:hAnsi="Arial" w:cs="Arial"/>
          <w:kern w:val="10"/>
          <w:sz w:val="24"/>
          <w:szCs w:val="24"/>
        </w:rPr>
        <w:tab/>
      </w:r>
      <w:r>
        <w:rPr>
          <w:rFonts w:ascii="Arial" w:hAnsi="Arial" w:cs="Arial"/>
          <w:kern w:val="10"/>
          <w:sz w:val="24"/>
          <w:szCs w:val="24"/>
        </w:rPr>
        <w:tab/>
      </w:r>
      <w:r>
        <w:rPr>
          <w:rFonts w:ascii="Arial" w:hAnsi="Arial" w:cs="Arial"/>
          <w:kern w:val="10"/>
          <w:sz w:val="24"/>
          <w:szCs w:val="24"/>
        </w:rPr>
        <w:tab/>
      </w:r>
      <w:r>
        <w:rPr>
          <w:rFonts w:ascii="Arial" w:hAnsi="Arial" w:cs="Arial"/>
          <w:kern w:val="10"/>
          <w:sz w:val="24"/>
          <w:szCs w:val="24"/>
        </w:rPr>
        <w:tab/>
        <w:t>Segunda Vicepresidenta</w:t>
      </w:r>
    </w:p>
    <w:p w14:paraId="35E9EA8B" w14:textId="69D7B43B" w:rsidR="00650DA6" w:rsidRDefault="00650DA6" w:rsidP="00650DA6">
      <w:pPr>
        <w:pStyle w:val="Textoindependiente"/>
        <w:spacing w:before="120"/>
        <w:ind w:right="2"/>
        <w:jc w:val="center"/>
        <w:rPr>
          <w:rFonts w:ascii="Arial" w:hAnsi="Arial" w:cs="Arial"/>
          <w:kern w:val="10"/>
          <w:sz w:val="24"/>
          <w:szCs w:val="24"/>
        </w:rPr>
      </w:pPr>
    </w:p>
    <w:p w14:paraId="132A1E31" w14:textId="62071600" w:rsidR="00650DA6" w:rsidRDefault="00650DA6" w:rsidP="00650DA6">
      <w:pPr>
        <w:pStyle w:val="Textoindependiente"/>
        <w:spacing w:before="120"/>
        <w:ind w:right="2"/>
        <w:jc w:val="center"/>
        <w:rPr>
          <w:rFonts w:ascii="Arial" w:hAnsi="Arial" w:cs="Arial"/>
          <w:b/>
          <w:bCs/>
          <w:kern w:val="10"/>
          <w:sz w:val="24"/>
          <w:szCs w:val="24"/>
        </w:rPr>
      </w:pPr>
      <w:r>
        <w:rPr>
          <w:rFonts w:ascii="Arial" w:hAnsi="Arial" w:cs="Arial"/>
          <w:b/>
          <w:bCs/>
          <w:kern w:val="10"/>
          <w:sz w:val="24"/>
          <w:szCs w:val="24"/>
        </w:rPr>
        <w:t>ROSALBA GIL PACHECO</w:t>
      </w:r>
      <w:r>
        <w:rPr>
          <w:rFonts w:ascii="Arial" w:hAnsi="Arial" w:cs="Arial"/>
          <w:b/>
          <w:bCs/>
          <w:kern w:val="10"/>
          <w:sz w:val="24"/>
          <w:szCs w:val="24"/>
        </w:rPr>
        <w:tab/>
      </w:r>
      <w:r>
        <w:rPr>
          <w:rFonts w:ascii="Arial" w:hAnsi="Arial" w:cs="Arial"/>
          <w:b/>
          <w:bCs/>
          <w:kern w:val="10"/>
          <w:sz w:val="24"/>
          <w:szCs w:val="24"/>
        </w:rPr>
        <w:tab/>
      </w:r>
      <w:r>
        <w:rPr>
          <w:rFonts w:ascii="Arial" w:hAnsi="Arial" w:cs="Arial"/>
          <w:b/>
          <w:bCs/>
          <w:kern w:val="10"/>
          <w:sz w:val="24"/>
          <w:szCs w:val="24"/>
        </w:rPr>
        <w:tab/>
        <w:t xml:space="preserve">        INTI ALEJANDRA INOJOSA CORONADO</w:t>
      </w:r>
    </w:p>
    <w:p w14:paraId="44E3EB05" w14:textId="78BBFA27" w:rsidR="00650DA6" w:rsidRPr="00650DA6" w:rsidRDefault="00650DA6" w:rsidP="00650DA6">
      <w:pPr>
        <w:pStyle w:val="Textoindependiente"/>
        <w:spacing w:before="120"/>
        <w:ind w:right="2"/>
        <w:jc w:val="center"/>
        <w:rPr>
          <w:rFonts w:ascii="Arial" w:hAnsi="Arial" w:cs="Arial"/>
          <w:kern w:val="10"/>
          <w:sz w:val="24"/>
          <w:szCs w:val="24"/>
        </w:rPr>
      </w:pPr>
      <w:r>
        <w:rPr>
          <w:rFonts w:ascii="Arial" w:hAnsi="Arial" w:cs="Arial"/>
          <w:kern w:val="10"/>
          <w:sz w:val="24"/>
          <w:szCs w:val="24"/>
        </w:rPr>
        <w:t>Secretaria</w:t>
      </w:r>
      <w:r>
        <w:rPr>
          <w:rFonts w:ascii="Arial" w:hAnsi="Arial" w:cs="Arial"/>
          <w:kern w:val="10"/>
          <w:sz w:val="24"/>
          <w:szCs w:val="24"/>
        </w:rPr>
        <w:tab/>
      </w:r>
      <w:r>
        <w:rPr>
          <w:rFonts w:ascii="Arial" w:hAnsi="Arial" w:cs="Arial"/>
          <w:kern w:val="10"/>
          <w:sz w:val="24"/>
          <w:szCs w:val="24"/>
        </w:rPr>
        <w:tab/>
      </w:r>
      <w:r>
        <w:rPr>
          <w:rFonts w:ascii="Arial" w:hAnsi="Arial" w:cs="Arial"/>
          <w:kern w:val="10"/>
          <w:sz w:val="24"/>
          <w:szCs w:val="24"/>
        </w:rPr>
        <w:tab/>
      </w:r>
      <w:r>
        <w:rPr>
          <w:rFonts w:ascii="Arial" w:hAnsi="Arial" w:cs="Arial"/>
          <w:kern w:val="10"/>
          <w:sz w:val="24"/>
          <w:szCs w:val="24"/>
        </w:rPr>
        <w:tab/>
      </w:r>
      <w:r>
        <w:rPr>
          <w:rFonts w:ascii="Arial" w:hAnsi="Arial" w:cs="Arial"/>
          <w:kern w:val="10"/>
          <w:sz w:val="24"/>
          <w:szCs w:val="24"/>
        </w:rPr>
        <w:tab/>
      </w:r>
      <w:r>
        <w:rPr>
          <w:rFonts w:ascii="Arial" w:hAnsi="Arial" w:cs="Arial"/>
          <w:kern w:val="10"/>
          <w:sz w:val="24"/>
          <w:szCs w:val="24"/>
        </w:rPr>
        <w:tab/>
      </w:r>
      <w:r>
        <w:rPr>
          <w:rFonts w:ascii="Arial" w:hAnsi="Arial" w:cs="Arial"/>
          <w:kern w:val="10"/>
          <w:sz w:val="24"/>
          <w:szCs w:val="24"/>
        </w:rPr>
        <w:tab/>
      </w:r>
      <w:r>
        <w:rPr>
          <w:rFonts w:ascii="Arial" w:hAnsi="Arial" w:cs="Arial"/>
          <w:kern w:val="10"/>
          <w:sz w:val="24"/>
          <w:szCs w:val="24"/>
        </w:rPr>
        <w:tab/>
        <w:t>Subsecretaria</w:t>
      </w:r>
    </w:p>
    <w:p w14:paraId="6196F110" w14:textId="76AAD09F" w:rsidR="00650DA6" w:rsidRDefault="00650DA6" w:rsidP="00933631">
      <w:pPr>
        <w:pStyle w:val="Textoindependiente"/>
        <w:spacing w:before="120"/>
        <w:ind w:right="2"/>
        <w:rPr>
          <w:rFonts w:ascii="Arial" w:hAnsi="Arial" w:cs="Arial"/>
          <w:kern w:val="10"/>
          <w:sz w:val="24"/>
          <w:szCs w:val="24"/>
        </w:rPr>
      </w:pPr>
    </w:p>
    <w:p w14:paraId="12124D7D" w14:textId="63337346" w:rsidR="00650DA6" w:rsidRDefault="00650DA6" w:rsidP="00933631">
      <w:pPr>
        <w:pStyle w:val="Textoindependiente"/>
        <w:spacing w:before="120"/>
        <w:ind w:right="2"/>
        <w:rPr>
          <w:rFonts w:ascii="Arial" w:hAnsi="Arial" w:cs="Arial"/>
          <w:kern w:val="10"/>
          <w:sz w:val="24"/>
          <w:szCs w:val="24"/>
        </w:rPr>
      </w:pPr>
    </w:p>
    <w:p w14:paraId="27CE8789" w14:textId="77777777" w:rsidR="00D632BF" w:rsidRPr="00650DA6" w:rsidRDefault="00D632BF" w:rsidP="00D632BF">
      <w:pPr>
        <w:spacing w:before="120"/>
        <w:ind w:right="2"/>
        <w:jc w:val="both"/>
        <w:rPr>
          <w:rFonts w:ascii="Arial" w:hAnsi="Arial" w:cs="Arial"/>
          <w:b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 xml:space="preserve">Promulgación de la </w:t>
      </w:r>
      <w:r w:rsidRPr="001A3905">
        <w:rPr>
          <w:rFonts w:ascii="Arial" w:hAnsi="Arial" w:cs="Arial"/>
          <w:b/>
          <w:kern w:val="10"/>
          <w:sz w:val="24"/>
          <w:szCs w:val="24"/>
        </w:rPr>
        <w:t>LEY DE REFORMA PARCIAL DEL DECRETO CON RANGO, VALOR Y FUERZA DE LEY DE IMPUESTO A LAS GRANDES</w:t>
      </w:r>
      <w:r>
        <w:rPr>
          <w:rFonts w:ascii="Arial" w:hAnsi="Arial" w:cs="Arial"/>
          <w:b/>
          <w:kern w:val="10"/>
          <w:sz w:val="24"/>
          <w:szCs w:val="24"/>
        </w:rPr>
        <w:t xml:space="preserve"> </w:t>
      </w:r>
      <w:r w:rsidRPr="001A3905">
        <w:rPr>
          <w:rFonts w:ascii="Arial" w:hAnsi="Arial" w:cs="Arial"/>
          <w:b/>
          <w:kern w:val="10"/>
          <w:sz w:val="24"/>
          <w:szCs w:val="24"/>
        </w:rPr>
        <w:t>TRANSACCIONES FINANCIERAS</w:t>
      </w:r>
      <w:r w:rsidRPr="001A3905">
        <w:rPr>
          <w:rFonts w:ascii="Arial" w:hAnsi="Arial" w:cs="Arial"/>
          <w:kern w:val="10"/>
          <w:sz w:val="24"/>
          <w:szCs w:val="24"/>
        </w:rPr>
        <w:t>, de conformidad con lo previsto en el artículo 213 de la Constitución de la República Bolivariana de Venezuela.</w:t>
      </w:r>
    </w:p>
    <w:p w14:paraId="39326305" w14:textId="77777777" w:rsidR="00D632BF" w:rsidRPr="001A3905" w:rsidRDefault="00D632BF" w:rsidP="00D632BF">
      <w:pPr>
        <w:spacing w:before="120"/>
        <w:ind w:right="2"/>
        <w:jc w:val="both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noProof/>
          <w:kern w:val="10"/>
          <w:sz w:val="24"/>
          <w:szCs w:val="24"/>
        </w:rPr>
        <mc:AlternateContent>
          <mc:Choice Requires="wps">
            <w:drawing>
              <wp:anchor distT="0" distB="0" distL="114300" distR="114300" simplePos="0" relativeHeight="487220224" behindDoc="1" locked="0" layoutInCell="1" allowOverlap="1" wp14:anchorId="69CA0D5A" wp14:editId="076F20B2">
                <wp:simplePos x="0" y="0"/>
                <wp:positionH relativeFrom="page">
                  <wp:posOffset>2538730</wp:posOffset>
                </wp:positionH>
                <wp:positionV relativeFrom="paragraph">
                  <wp:posOffset>126365</wp:posOffset>
                </wp:positionV>
                <wp:extent cx="203200" cy="113030"/>
                <wp:effectExtent l="0" t="0" r="0" b="127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320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3039E" w14:textId="77777777" w:rsidR="00D632BF" w:rsidRDefault="00D632BF" w:rsidP="00D632BF">
                            <w:pPr>
                              <w:spacing w:before="7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162°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A0D5A" id="Text Box 18" o:spid="_x0000_s1026" type="#_x0000_t202" style="position:absolute;left:0;text-align:left;margin-left:199.9pt;margin-top:9.95pt;width:16pt;height:8.9pt;z-index:-1609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" filled="f" stroked="f">
                <v:path arrowok="t"/>
                <v:textbox inset="0,0,0,0">
                  <w:txbxContent>
                    <w:p w14:paraId="2BA3039E" w14:textId="77777777" w:rsidR="00D632BF" w:rsidRDefault="00D632BF" w:rsidP="00D632BF">
                      <w:pPr>
                        <w:spacing w:before="7"/>
                        <w:rPr>
                          <w:sz w:val="14"/>
                        </w:rPr>
                      </w:pPr>
                      <w:r>
                        <w:rPr>
                          <w:w w:val="105"/>
                          <w:sz w:val="14"/>
                        </w:rPr>
                        <w:t>162°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A3905">
        <w:rPr>
          <w:rFonts w:ascii="Arial" w:hAnsi="Arial" w:cs="Arial"/>
          <w:kern w:val="10"/>
          <w:sz w:val="24"/>
          <w:szCs w:val="24"/>
        </w:rPr>
        <w:t xml:space="preserve">Dado en Caracas, a los veinticinco días del mes de febrero de dos mil veintidós. Años 211° de la Independencia, </w:t>
      </w:r>
      <w:r w:rsidRPr="001A3905">
        <w:rPr>
          <w:rFonts w:ascii="Arial" w:hAnsi="Arial" w:cs="Arial"/>
          <w:color w:val="231F20"/>
          <w:kern w:val="10"/>
          <w:sz w:val="24"/>
          <w:szCs w:val="24"/>
        </w:rPr>
        <w:t xml:space="preserve">163º </w:t>
      </w:r>
      <w:r w:rsidRPr="001A3905">
        <w:rPr>
          <w:rFonts w:ascii="Arial" w:hAnsi="Arial" w:cs="Arial"/>
          <w:kern w:val="10"/>
          <w:sz w:val="24"/>
          <w:szCs w:val="24"/>
        </w:rPr>
        <w:t>de la Federación y 23° de la Revolución Bolivariana.</w:t>
      </w:r>
    </w:p>
    <w:p w14:paraId="5D0D7EE5" w14:textId="77777777" w:rsidR="00D632BF" w:rsidRPr="001A3905" w:rsidRDefault="00D632BF" w:rsidP="00D632BF">
      <w:pPr>
        <w:spacing w:before="120"/>
        <w:ind w:right="2"/>
        <w:rPr>
          <w:rFonts w:ascii="Arial" w:hAnsi="Arial" w:cs="Arial"/>
          <w:kern w:val="10"/>
          <w:sz w:val="24"/>
          <w:szCs w:val="24"/>
        </w:rPr>
      </w:pPr>
      <w:r w:rsidRPr="001A3905">
        <w:rPr>
          <w:rFonts w:ascii="Arial" w:hAnsi="Arial" w:cs="Arial"/>
          <w:kern w:val="10"/>
          <w:sz w:val="24"/>
          <w:szCs w:val="24"/>
        </w:rPr>
        <w:t>Cúmplase, (L.S.)</w:t>
      </w:r>
    </w:p>
    <w:p w14:paraId="47DA2D7B" w14:textId="6A2DCC69" w:rsidR="00650DA6" w:rsidRDefault="00650DA6" w:rsidP="00933631">
      <w:pPr>
        <w:pStyle w:val="Textoindependiente"/>
        <w:spacing w:before="120"/>
        <w:ind w:right="2"/>
        <w:rPr>
          <w:rFonts w:ascii="Arial" w:hAnsi="Arial" w:cs="Arial"/>
          <w:kern w:val="10"/>
          <w:sz w:val="24"/>
          <w:szCs w:val="24"/>
        </w:rPr>
      </w:pPr>
    </w:p>
    <w:p w14:paraId="7A07BFFE" w14:textId="4079E2D2" w:rsidR="00D632BF" w:rsidRDefault="00D632BF" w:rsidP="00D632BF">
      <w:pPr>
        <w:pStyle w:val="Textoindependiente"/>
        <w:spacing w:before="120"/>
        <w:ind w:right="2"/>
        <w:jc w:val="right"/>
        <w:rPr>
          <w:rFonts w:ascii="Arial" w:hAnsi="Arial" w:cs="Arial"/>
          <w:b/>
          <w:bCs/>
          <w:kern w:val="10"/>
          <w:sz w:val="24"/>
          <w:szCs w:val="24"/>
        </w:rPr>
      </w:pPr>
      <w:r>
        <w:rPr>
          <w:rFonts w:ascii="Arial" w:hAnsi="Arial" w:cs="Arial"/>
          <w:b/>
          <w:bCs/>
          <w:kern w:val="10"/>
          <w:sz w:val="24"/>
          <w:szCs w:val="24"/>
        </w:rPr>
        <w:t>NICOLÁS MADURO MORO</w:t>
      </w:r>
    </w:p>
    <w:p w14:paraId="1EFF720D" w14:textId="1E4FE44D" w:rsidR="00D632BF" w:rsidRDefault="00D632BF" w:rsidP="00D632BF">
      <w:pPr>
        <w:pStyle w:val="Textoindependiente"/>
        <w:spacing w:before="120"/>
        <w:ind w:right="2"/>
        <w:jc w:val="right"/>
        <w:rPr>
          <w:rFonts w:ascii="Arial" w:hAnsi="Arial" w:cs="Arial"/>
          <w:kern w:val="10"/>
          <w:sz w:val="24"/>
          <w:szCs w:val="24"/>
        </w:rPr>
      </w:pPr>
      <w:r>
        <w:rPr>
          <w:rFonts w:ascii="Arial" w:hAnsi="Arial" w:cs="Arial"/>
          <w:kern w:val="10"/>
          <w:sz w:val="24"/>
          <w:szCs w:val="24"/>
        </w:rPr>
        <w:t>Presidente de la República</w:t>
      </w:r>
    </w:p>
    <w:p w14:paraId="79F62261" w14:textId="675C3C04" w:rsidR="00D632BF" w:rsidRDefault="00D632BF" w:rsidP="00D632BF">
      <w:pPr>
        <w:pStyle w:val="Textoindependiente"/>
        <w:spacing w:before="120"/>
        <w:ind w:right="2"/>
        <w:jc w:val="right"/>
        <w:rPr>
          <w:rFonts w:ascii="Arial" w:hAnsi="Arial" w:cs="Arial"/>
          <w:kern w:val="10"/>
          <w:sz w:val="24"/>
          <w:szCs w:val="24"/>
        </w:rPr>
      </w:pPr>
      <w:r>
        <w:rPr>
          <w:rFonts w:ascii="Arial" w:hAnsi="Arial" w:cs="Arial"/>
          <w:kern w:val="10"/>
          <w:sz w:val="24"/>
          <w:szCs w:val="24"/>
        </w:rPr>
        <w:t>Bolivariana de Venezuela</w:t>
      </w:r>
    </w:p>
    <w:p w14:paraId="5877462F" w14:textId="72CC6604" w:rsidR="00D632BF" w:rsidRDefault="00D632BF" w:rsidP="00D632BF">
      <w:pPr>
        <w:pStyle w:val="Textoindependiente"/>
        <w:spacing w:before="120"/>
        <w:ind w:right="2"/>
        <w:jc w:val="right"/>
        <w:rPr>
          <w:rFonts w:ascii="Arial" w:hAnsi="Arial" w:cs="Arial"/>
          <w:kern w:val="10"/>
          <w:sz w:val="24"/>
          <w:szCs w:val="24"/>
        </w:rPr>
      </w:pPr>
    </w:p>
    <w:p w14:paraId="2672ABB4" w14:textId="218FD727" w:rsidR="00D632BF" w:rsidRDefault="00D632BF" w:rsidP="00D632BF">
      <w:pPr>
        <w:pStyle w:val="Textoindependiente"/>
        <w:spacing w:before="120"/>
        <w:ind w:right="2"/>
        <w:jc w:val="both"/>
        <w:rPr>
          <w:rFonts w:ascii="Arial" w:hAnsi="Arial" w:cs="Arial"/>
          <w:kern w:val="10"/>
          <w:sz w:val="24"/>
          <w:szCs w:val="24"/>
        </w:rPr>
      </w:pPr>
      <w:r>
        <w:rPr>
          <w:rFonts w:ascii="Arial" w:hAnsi="Arial" w:cs="Arial"/>
          <w:kern w:val="10"/>
          <w:sz w:val="24"/>
          <w:szCs w:val="24"/>
        </w:rPr>
        <w:t>Refrendado Vicepresidenta Ejecutiva de la República Bolivariana de Venezuela y Primera Vicepresidenta del Consejo de Ministros</w:t>
      </w:r>
    </w:p>
    <w:p w14:paraId="263DB33C" w14:textId="6A0BE86E" w:rsidR="00D632BF" w:rsidRDefault="00D632BF" w:rsidP="00D632BF">
      <w:pPr>
        <w:pStyle w:val="Textoindependiente"/>
        <w:spacing w:before="120"/>
        <w:ind w:right="2"/>
        <w:jc w:val="both"/>
        <w:rPr>
          <w:rFonts w:ascii="Arial" w:hAnsi="Arial" w:cs="Arial"/>
          <w:kern w:val="10"/>
          <w:sz w:val="24"/>
          <w:szCs w:val="24"/>
        </w:rPr>
      </w:pPr>
      <w:r>
        <w:rPr>
          <w:rFonts w:ascii="Arial" w:hAnsi="Arial" w:cs="Arial"/>
          <w:kern w:val="10"/>
          <w:sz w:val="24"/>
          <w:szCs w:val="24"/>
        </w:rPr>
        <w:t>(L.S.).</w:t>
      </w:r>
    </w:p>
    <w:p w14:paraId="65E0B27A" w14:textId="0B24420C" w:rsidR="00D632BF" w:rsidRDefault="00D632BF" w:rsidP="00D632BF">
      <w:pPr>
        <w:pStyle w:val="Textoindependiente"/>
        <w:spacing w:before="120"/>
        <w:ind w:right="2"/>
        <w:jc w:val="right"/>
        <w:rPr>
          <w:rFonts w:ascii="Arial" w:hAnsi="Arial" w:cs="Arial"/>
          <w:kern w:val="10"/>
          <w:sz w:val="24"/>
          <w:szCs w:val="24"/>
        </w:rPr>
      </w:pPr>
      <w:r>
        <w:rPr>
          <w:rFonts w:ascii="Arial" w:hAnsi="Arial" w:cs="Arial"/>
          <w:kern w:val="10"/>
          <w:sz w:val="24"/>
          <w:szCs w:val="24"/>
        </w:rPr>
        <w:t>DELCY ELOÍNA RODRÍGUEZ GÓMEZ</w:t>
      </w:r>
    </w:p>
    <w:p w14:paraId="0906720C" w14:textId="5751E5DD" w:rsidR="00D632BF" w:rsidRDefault="00D632BF" w:rsidP="00D632BF">
      <w:pPr>
        <w:pStyle w:val="Textoindependiente"/>
        <w:spacing w:before="120"/>
        <w:ind w:right="2"/>
        <w:jc w:val="right"/>
        <w:rPr>
          <w:rFonts w:ascii="Arial" w:hAnsi="Arial" w:cs="Arial"/>
          <w:kern w:val="10"/>
          <w:sz w:val="24"/>
          <w:szCs w:val="24"/>
        </w:rPr>
      </w:pPr>
    </w:p>
    <w:p w14:paraId="7BEC2F44" w14:textId="38775B1E" w:rsidR="00D632BF" w:rsidRPr="00D632BF" w:rsidRDefault="00D632BF" w:rsidP="00D632BF">
      <w:pPr>
        <w:pStyle w:val="Textoindependiente"/>
        <w:spacing w:before="120"/>
        <w:ind w:right="2"/>
        <w:jc w:val="both"/>
        <w:rPr>
          <w:rFonts w:ascii="Arial" w:hAnsi="Arial" w:cs="Arial"/>
          <w:kern w:val="10"/>
          <w:sz w:val="24"/>
          <w:szCs w:val="24"/>
        </w:rPr>
      </w:pPr>
      <w:r>
        <w:rPr>
          <w:rFonts w:ascii="Arial" w:hAnsi="Arial" w:cs="Arial"/>
          <w:kern w:val="10"/>
          <w:sz w:val="24"/>
          <w:szCs w:val="24"/>
        </w:rPr>
        <w:t>Refrendado Ministros</w:t>
      </w:r>
    </w:p>
    <w:p w14:paraId="647337A5" w14:textId="13ED2CEB" w:rsidR="00D44030" w:rsidRPr="001A3905" w:rsidRDefault="00D44030" w:rsidP="00933631">
      <w:pPr>
        <w:pStyle w:val="Textoindependiente"/>
        <w:spacing w:before="120"/>
        <w:ind w:right="2"/>
        <w:rPr>
          <w:rFonts w:ascii="Arial" w:hAnsi="Arial" w:cs="Arial"/>
          <w:kern w:val="10"/>
          <w:sz w:val="24"/>
          <w:szCs w:val="24"/>
        </w:rPr>
      </w:pPr>
    </w:p>
    <w:sectPr w:rsidR="00D44030" w:rsidRPr="001A3905" w:rsidSect="001A3905">
      <w:headerReference w:type="even" r:id="rId7"/>
      <w:pgSz w:w="13610" w:h="18150"/>
      <w:pgMar w:top="1701" w:right="1701" w:bottom="170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BFB96" w14:textId="77777777" w:rsidR="00030553" w:rsidRDefault="00030553">
      <w:r>
        <w:separator/>
      </w:r>
    </w:p>
  </w:endnote>
  <w:endnote w:type="continuationSeparator" w:id="0">
    <w:p w14:paraId="4A07E347" w14:textId="77777777" w:rsidR="00030553" w:rsidRDefault="0003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3FE95" w14:textId="77777777" w:rsidR="00030553" w:rsidRDefault="00030553">
      <w:r>
        <w:separator/>
      </w:r>
    </w:p>
  </w:footnote>
  <w:footnote w:type="continuationSeparator" w:id="0">
    <w:p w14:paraId="32033201" w14:textId="77777777" w:rsidR="00030553" w:rsidRDefault="00030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09FA" w14:textId="77777777" w:rsidR="00D44030" w:rsidRDefault="00D44030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F76D2"/>
    <w:multiLevelType w:val="hybridMultilevel"/>
    <w:tmpl w:val="2C0E9374"/>
    <w:lvl w:ilvl="0" w:tplc="34226968">
      <w:start w:val="1"/>
      <w:numFmt w:val="decimal"/>
      <w:lvlText w:val="%1."/>
      <w:lvlJc w:val="left"/>
      <w:pPr>
        <w:ind w:left="689" w:hanging="212"/>
        <w:jc w:val="left"/>
      </w:pPr>
      <w:rPr>
        <w:rFonts w:ascii="Calibri" w:eastAsia="Calibri" w:hAnsi="Calibri" w:cs="Calibri" w:hint="default"/>
        <w:w w:val="100"/>
        <w:sz w:val="13"/>
        <w:szCs w:val="13"/>
        <w:lang w:val="es-ES" w:eastAsia="en-US" w:bidi="ar-SA"/>
      </w:rPr>
    </w:lvl>
    <w:lvl w:ilvl="1" w:tplc="2B70F596">
      <w:numFmt w:val="bullet"/>
      <w:lvlText w:val="•"/>
      <w:lvlJc w:val="left"/>
      <w:pPr>
        <w:ind w:left="1183" w:hanging="212"/>
      </w:pPr>
      <w:rPr>
        <w:rFonts w:hint="default"/>
        <w:lang w:val="es-ES" w:eastAsia="en-US" w:bidi="ar-SA"/>
      </w:rPr>
    </w:lvl>
    <w:lvl w:ilvl="2" w:tplc="1F22C456">
      <w:numFmt w:val="bullet"/>
      <w:lvlText w:val="•"/>
      <w:lvlJc w:val="left"/>
      <w:pPr>
        <w:ind w:left="1686" w:hanging="212"/>
      </w:pPr>
      <w:rPr>
        <w:rFonts w:hint="default"/>
        <w:lang w:val="es-ES" w:eastAsia="en-US" w:bidi="ar-SA"/>
      </w:rPr>
    </w:lvl>
    <w:lvl w:ilvl="3" w:tplc="A68CDAE8">
      <w:numFmt w:val="bullet"/>
      <w:lvlText w:val="•"/>
      <w:lvlJc w:val="left"/>
      <w:pPr>
        <w:ind w:left="2190" w:hanging="212"/>
      </w:pPr>
      <w:rPr>
        <w:rFonts w:hint="default"/>
        <w:lang w:val="es-ES" w:eastAsia="en-US" w:bidi="ar-SA"/>
      </w:rPr>
    </w:lvl>
    <w:lvl w:ilvl="4" w:tplc="B302DDDC">
      <w:numFmt w:val="bullet"/>
      <w:lvlText w:val="•"/>
      <w:lvlJc w:val="left"/>
      <w:pPr>
        <w:ind w:left="2693" w:hanging="212"/>
      </w:pPr>
      <w:rPr>
        <w:rFonts w:hint="default"/>
        <w:lang w:val="es-ES" w:eastAsia="en-US" w:bidi="ar-SA"/>
      </w:rPr>
    </w:lvl>
    <w:lvl w:ilvl="5" w:tplc="FCFA9C2C">
      <w:numFmt w:val="bullet"/>
      <w:lvlText w:val="•"/>
      <w:lvlJc w:val="left"/>
      <w:pPr>
        <w:ind w:left="3196" w:hanging="212"/>
      </w:pPr>
      <w:rPr>
        <w:rFonts w:hint="default"/>
        <w:lang w:val="es-ES" w:eastAsia="en-US" w:bidi="ar-SA"/>
      </w:rPr>
    </w:lvl>
    <w:lvl w:ilvl="6" w:tplc="F40E7F2E">
      <w:numFmt w:val="bullet"/>
      <w:lvlText w:val="•"/>
      <w:lvlJc w:val="left"/>
      <w:pPr>
        <w:ind w:left="3700" w:hanging="212"/>
      </w:pPr>
      <w:rPr>
        <w:rFonts w:hint="default"/>
        <w:lang w:val="es-ES" w:eastAsia="en-US" w:bidi="ar-SA"/>
      </w:rPr>
    </w:lvl>
    <w:lvl w:ilvl="7" w:tplc="7568B692">
      <w:numFmt w:val="bullet"/>
      <w:lvlText w:val="•"/>
      <w:lvlJc w:val="left"/>
      <w:pPr>
        <w:ind w:left="4203" w:hanging="212"/>
      </w:pPr>
      <w:rPr>
        <w:rFonts w:hint="default"/>
        <w:lang w:val="es-ES" w:eastAsia="en-US" w:bidi="ar-SA"/>
      </w:rPr>
    </w:lvl>
    <w:lvl w:ilvl="8" w:tplc="85E40AAA">
      <w:numFmt w:val="bullet"/>
      <w:lvlText w:val="•"/>
      <w:lvlJc w:val="left"/>
      <w:pPr>
        <w:ind w:left="4706" w:hanging="212"/>
      </w:pPr>
      <w:rPr>
        <w:rFonts w:hint="default"/>
        <w:lang w:val="es-ES" w:eastAsia="en-US" w:bidi="ar-SA"/>
      </w:rPr>
    </w:lvl>
  </w:abstractNum>
  <w:abstractNum w:abstractNumId="1" w15:restartNumberingAfterBreak="0">
    <w:nsid w:val="11DD084B"/>
    <w:multiLevelType w:val="hybridMultilevel"/>
    <w:tmpl w:val="D242B66C"/>
    <w:lvl w:ilvl="0" w:tplc="F1248A26">
      <w:start w:val="1"/>
      <w:numFmt w:val="decimal"/>
      <w:lvlText w:val="%1."/>
      <w:lvlJc w:val="left"/>
      <w:pPr>
        <w:ind w:left="715" w:hanging="211"/>
        <w:jc w:val="left"/>
      </w:pPr>
      <w:rPr>
        <w:rFonts w:hint="default"/>
        <w:w w:val="100"/>
        <w:lang w:val="es-ES" w:eastAsia="en-US" w:bidi="ar-SA"/>
      </w:rPr>
    </w:lvl>
    <w:lvl w:ilvl="1" w:tplc="46E08C8C">
      <w:start w:val="1"/>
      <w:numFmt w:val="decimal"/>
      <w:lvlText w:val="%2."/>
      <w:lvlJc w:val="left"/>
      <w:pPr>
        <w:ind w:left="860" w:hanging="291"/>
        <w:jc w:val="left"/>
      </w:pPr>
      <w:rPr>
        <w:rFonts w:ascii="Calibri" w:eastAsia="Calibri" w:hAnsi="Calibri" w:cs="Calibri" w:hint="default"/>
        <w:w w:val="98"/>
        <w:sz w:val="13"/>
        <w:szCs w:val="13"/>
        <w:lang w:val="es-ES" w:eastAsia="en-US" w:bidi="ar-SA"/>
      </w:rPr>
    </w:lvl>
    <w:lvl w:ilvl="2" w:tplc="58A67378">
      <w:numFmt w:val="bullet"/>
      <w:lvlText w:val="•"/>
      <w:lvlJc w:val="left"/>
      <w:pPr>
        <w:ind w:left="713" w:hanging="291"/>
      </w:pPr>
      <w:rPr>
        <w:rFonts w:hint="default"/>
        <w:lang w:val="es-ES" w:eastAsia="en-US" w:bidi="ar-SA"/>
      </w:rPr>
    </w:lvl>
    <w:lvl w:ilvl="3" w:tplc="2A509390">
      <w:numFmt w:val="bullet"/>
      <w:lvlText w:val="•"/>
      <w:lvlJc w:val="left"/>
      <w:pPr>
        <w:ind w:left="566" w:hanging="291"/>
      </w:pPr>
      <w:rPr>
        <w:rFonts w:hint="default"/>
        <w:lang w:val="es-ES" w:eastAsia="en-US" w:bidi="ar-SA"/>
      </w:rPr>
    </w:lvl>
    <w:lvl w:ilvl="4" w:tplc="61F440F8">
      <w:numFmt w:val="bullet"/>
      <w:lvlText w:val="•"/>
      <w:lvlJc w:val="left"/>
      <w:pPr>
        <w:ind w:left="419" w:hanging="291"/>
      </w:pPr>
      <w:rPr>
        <w:rFonts w:hint="default"/>
        <w:lang w:val="es-ES" w:eastAsia="en-US" w:bidi="ar-SA"/>
      </w:rPr>
    </w:lvl>
    <w:lvl w:ilvl="5" w:tplc="E370DD56">
      <w:numFmt w:val="bullet"/>
      <w:lvlText w:val="•"/>
      <w:lvlJc w:val="left"/>
      <w:pPr>
        <w:ind w:left="272" w:hanging="291"/>
      </w:pPr>
      <w:rPr>
        <w:rFonts w:hint="default"/>
        <w:lang w:val="es-ES" w:eastAsia="en-US" w:bidi="ar-SA"/>
      </w:rPr>
    </w:lvl>
    <w:lvl w:ilvl="6" w:tplc="E04AFE8C">
      <w:numFmt w:val="bullet"/>
      <w:lvlText w:val="•"/>
      <w:lvlJc w:val="left"/>
      <w:pPr>
        <w:ind w:left="125" w:hanging="291"/>
      </w:pPr>
      <w:rPr>
        <w:rFonts w:hint="default"/>
        <w:lang w:val="es-ES" w:eastAsia="en-US" w:bidi="ar-SA"/>
      </w:rPr>
    </w:lvl>
    <w:lvl w:ilvl="7" w:tplc="EAA0AE82">
      <w:numFmt w:val="bullet"/>
      <w:lvlText w:val="•"/>
      <w:lvlJc w:val="left"/>
      <w:pPr>
        <w:ind w:left="-22" w:hanging="291"/>
      </w:pPr>
      <w:rPr>
        <w:rFonts w:hint="default"/>
        <w:lang w:val="es-ES" w:eastAsia="en-US" w:bidi="ar-SA"/>
      </w:rPr>
    </w:lvl>
    <w:lvl w:ilvl="8" w:tplc="30B87884">
      <w:numFmt w:val="bullet"/>
      <w:lvlText w:val="•"/>
      <w:lvlJc w:val="left"/>
      <w:pPr>
        <w:ind w:left="-168" w:hanging="291"/>
      </w:pPr>
      <w:rPr>
        <w:rFonts w:hint="default"/>
        <w:lang w:val="es-ES" w:eastAsia="en-US" w:bidi="ar-SA"/>
      </w:rPr>
    </w:lvl>
  </w:abstractNum>
  <w:abstractNum w:abstractNumId="2" w15:restartNumberingAfterBreak="0">
    <w:nsid w:val="1D3F3E71"/>
    <w:multiLevelType w:val="hybridMultilevel"/>
    <w:tmpl w:val="8A4E4D8A"/>
    <w:lvl w:ilvl="0" w:tplc="1BD40F40">
      <w:start w:val="1"/>
      <w:numFmt w:val="decimal"/>
      <w:lvlText w:val="%1."/>
      <w:lvlJc w:val="left"/>
      <w:pPr>
        <w:ind w:left="523" w:hanging="226"/>
        <w:jc w:val="left"/>
      </w:pPr>
      <w:rPr>
        <w:rFonts w:ascii="Tahoma" w:eastAsia="Tahoma" w:hAnsi="Tahoma" w:cs="Tahoma" w:hint="default"/>
        <w:w w:val="103"/>
        <w:sz w:val="15"/>
        <w:szCs w:val="15"/>
        <w:lang w:val="es-ES" w:eastAsia="en-US" w:bidi="ar-SA"/>
      </w:rPr>
    </w:lvl>
    <w:lvl w:ilvl="1" w:tplc="70EC955A">
      <w:numFmt w:val="bullet"/>
      <w:lvlText w:val="•"/>
      <w:lvlJc w:val="left"/>
      <w:pPr>
        <w:ind w:left="1038" w:hanging="226"/>
      </w:pPr>
      <w:rPr>
        <w:rFonts w:hint="default"/>
        <w:lang w:val="es-ES" w:eastAsia="en-US" w:bidi="ar-SA"/>
      </w:rPr>
    </w:lvl>
    <w:lvl w:ilvl="2" w:tplc="34EE12A2">
      <w:numFmt w:val="bullet"/>
      <w:lvlText w:val="•"/>
      <w:lvlJc w:val="left"/>
      <w:pPr>
        <w:ind w:left="1557" w:hanging="226"/>
      </w:pPr>
      <w:rPr>
        <w:rFonts w:hint="default"/>
        <w:lang w:val="es-ES" w:eastAsia="en-US" w:bidi="ar-SA"/>
      </w:rPr>
    </w:lvl>
    <w:lvl w:ilvl="3" w:tplc="1E7E2AEA">
      <w:numFmt w:val="bullet"/>
      <w:lvlText w:val="•"/>
      <w:lvlJc w:val="left"/>
      <w:pPr>
        <w:ind w:left="2075" w:hanging="226"/>
      </w:pPr>
      <w:rPr>
        <w:rFonts w:hint="default"/>
        <w:lang w:val="es-ES" w:eastAsia="en-US" w:bidi="ar-SA"/>
      </w:rPr>
    </w:lvl>
    <w:lvl w:ilvl="4" w:tplc="BCF222BE">
      <w:numFmt w:val="bullet"/>
      <w:lvlText w:val="•"/>
      <w:lvlJc w:val="left"/>
      <w:pPr>
        <w:ind w:left="2594" w:hanging="226"/>
      </w:pPr>
      <w:rPr>
        <w:rFonts w:hint="default"/>
        <w:lang w:val="es-ES" w:eastAsia="en-US" w:bidi="ar-SA"/>
      </w:rPr>
    </w:lvl>
    <w:lvl w:ilvl="5" w:tplc="4656E8F4">
      <w:numFmt w:val="bullet"/>
      <w:lvlText w:val="•"/>
      <w:lvlJc w:val="left"/>
      <w:pPr>
        <w:ind w:left="3112" w:hanging="226"/>
      </w:pPr>
      <w:rPr>
        <w:rFonts w:hint="default"/>
        <w:lang w:val="es-ES" w:eastAsia="en-US" w:bidi="ar-SA"/>
      </w:rPr>
    </w:lvl>
    <w:lvl w:ilvl="6" w:tplc="6E285172">
      <w:numFmt w:val="bullet"/>
      <w:lvlText w:val="•"/>
      <w:lvlJc w:val="left"/>
      <w:pPr>
        <w:ind w:left="3631" w:hanging="226"/>
      </w:pPr>
      <w:rPr>
        <w:rFonts w:hint="default"/>
        <w:lang w:val="es-ES" w:eastAsia="en-US" w:bidi="ar-SA"/>
      </w:rPr>
    </w:lvl>
    <w:lvl w:ilvl="7" w:tplc="FE42D6EC">
      <w:numFmt w:val="bullet"/>
      <w:lvlText w:val="•"/>
      <w:lvlJc w:val="left"/>
      <w:pPr>
        <w:ind w:left="4149" w:hanging="226"/>
      </w:pPr>
      <w:rPr>
        <w:rFonts w:hint="default"/>
        <w:lang w:val="es-ES" w:eastAsia="en-US" w:bidi="ar-SA"/>
      </w:rPr>
    </w:lvl>
    <w:lvl w:ilvl="8" w:tplc="935CCA20">
      <w:numFmt w:val="bullet"/>
      <w:lvlText w:val="•"/>
      <w:lvlJc w:val="left"/>
      <w:pPr>
        <w:ind w:left="4668" w:hanging="226"/>
      </w:pPr>
      <w:rPr>
        <w:rFonts w:hint="default"/>
        <w:lang w:val="es-ES" w:eastAsia="en-US" w:bidi="ar-SA"/>
      </w:rPr>
    </w:lvl>
  </w:abstractNum>
  <w:abstractNum w:abstractNumId="3" w15:restartNumberingAfterBreak="0">
    <w:nsid w:val="431E0DEB"/>
    <w:multiLevelType w:val="hybridMultilevel"/>
    <w:tmpl w:val="2B887334"/>
    <w:lvl w:ilvl="0" w:tplc="F316502C">
      <w:start w:val="1"/>
      <w:numFmt w:val="decimal"/>
      <w:lvlText w:val="%1."/>
      <w:lvlJc w:val="left"/>
      <w:pPr>
        <w:ind w:left="717" w:hanging="213"/>
        <w:jc w:val="left"/>
      </w:pPr>
      <w:rPr>
        <w:rFonts w:ascii="Calibri" w:eastAsia="Calibri" w:hAnsi="Calibri" w:cs="Calibri" w:hint="default"/>
        <w:w w:val="100"/>
        <w:sz w:val="13"/>
        <w:szCs w:val="13"/>
        <w:lang w:val="es-ES" w:eastAsia="en-US" w:bidi="ar-SA"/>
      </w:rPr>
    </w:lvl>
    <w:lvl w:ilvl="1" w:tplc="0338D382">
      <w:numFmt w:val="bullet"/>
      <w:lvlText w:val="•"/>
      <w:lvlJc w:val="left"/>
      <w:pPr>
        <w:ind w:left="1040" w:hanging="213"/>
      </w:pPr>
      <w:rPr>
        <w:rFonts w:hint="default"/>
        <w:lang w:val="es-ES" w:eastAsia="en-US" w:bidi="ar-SA"/>
      </w:rPr>
    </w:lvl>
    <w:lvl w:ilvl="2" w:tplc="B3AE9100">
      <w:numFmt w:val="bullet"/>
      <w:lvlText w:val="•"/>
      <w:lvlJc w:val="left"/>
      <w:pPr>
        <w:ind w:left="1559" w:hanging="213"/>
      </w:pPr>
      <w:rPr>
        <w:rFonts w:hint="default"/>
        <w:lang w:val="es-ES" w:eastAsia="en-US" w:bidi="ar-SA"/>
      </w:rPr>
    </w:lvl>
    <w:lvl w:ilvl="3" w:tplc="2750B190">
      <w:numFmt w:val="bullet"/>
      <w:lvlText w:val="•"/>
      <w:lvlJc w:val="left"/>
      <w:pPr>
        <w:ind w:left="2079" w:hanging="213"/>
      </w:pPr>
      <w:rPr>
        <w:rFonts w:hint="default"/>
        <w:lang w:val="es-ES" w:eastAsia="en-US" w:bidi="ar-SA"/>
      </w:rPr>
    </w:lvl>
    <w:lvl w:ilvl="4" w:tplc="60089420">
      <w:numFmt w:val="bullet"/>
      <w:lvlText w:val="•"/>
      <w:lvlJc w:val="left"/>
      <w:pPr>
        <w:ind w:left="2599" w:hanging="213"/>
      </w:pPr>
      <w:rPr>
        <w:rFonts w:hint="default"/>
        <w:lang w:val="es-ES" w:eastAsia="en-US" w:bidi="ar-SA"/>
      </w:rPr>
    </w:lvl>
    <w:lvl w:ilvl="5" w:tplc="32C87C66">
      <w:numFmt w:val="bullet"/>
      <w:lvlText w:val="•"/>
      <w:lvlJc w:val="left"/>
      <w:pPr>
        <w:ind w:left="3119" w:hanging="213"/>
      </w:pPr>
      <w:rPr>
        <w:rFonts w:hint="default"/>
        <w:lang w:val="es-ES" w:eastAsia="en-US" w:bidi="ar-SA"/>
      </w:rPr>
    </w:lvl>
    <w:lvl w:ilvl="6" w:tplc="D9343ED2">
      <w:numFmt w:val="bullet"/>
      <w:lvlText w:val="•"/>
      <w:lvlJc w:val="left"/>
      <w:pPr>
        <w:ind w:left="3638" w:hanging="213"/>
      </w:pPr>
      <w:rPr>
        <w:rFonts w:hint="default"/>
        <w:lang w:val="es-ES" w:eastAsia="en-US" w:bidi="ar-SA"/>
      </w:rPr>
    </w:lvl>
    <w:lvl w:ilvl="7" w:tplc="690C8926">
      <w:numFmt w:val="bullet"/>
      <w:lvlText w:val="•"/>
      <w:lvlJc w:val="left"/>
      <w:pPr>
        <w:ind w:left="4158" w:hanging="213"/>
      </w:pPr>
      <w:rPr>
        <w:rFonts w:hint="default"/>
        <w:lang w:val="es-ES" w:eastAsia="en-US" w:bidi="ar-SA"/>
      </w:rPr>
    </w:lvl>
    <w:lvl w:ilvl="8" w:tplc="F64EB6D6">
      <w:numFmt w:val="bullet"/>
      <w:lvlText w:val="•"/>
      <w:lvlJc w:val="left"/>
      <w:pPr>
        <w:ind w:left="4678" w:hanging="213"/>
      </w:pPr>
      <w:rPr>
        <w:rFonts w:hint="default"/>
        <w:lang w:val="es-ES" w:eastAsia="en-US" w:bidi="ar-SA"/>
      </w:rPr>
    </w:lvl>
  </w:abstractNum>
  <w:abstractNum w:abstractNumId="4" w15:restartNumberingAfterBreak="0">
    <w:nsid w:val="54FF786C"/>
    <w:multiLevelType w:val="hybridMultilevel"/>
    <w:tmpl w:val="581219C0"/>
    <w:lvl w:ilvl="0" w:tplc="1D4A13EA">
      <w:start w:val="1"/>
      <w:numFmt w:val="decimal"/>
      <w:lvlText w:val="%1."/>
      <w:lvlJc w:val="left"/>
      <w:pPr>
        <w:ind w:left="430" w:hanging="182"/>
        <w:jc w:val="left"/>
      </w:pPr>
      <w:rPr>
        <w:rFonts w:ascii="Tahoma" w:eastAsia="Tahoma" w:hAnsi="Tahoma" w:cs="Tahoma" w:hint="default"/>
        <w:w w:val="102"/>
        <w:sz w:val="15"/>
        <w:szCs w:val="15"/>
        <w:lang w:val="es-ES" w:eastAsia="en-US" w:bidi="ar-SA"/>
      </w:rPr>
    </w:lvl>
    <w:lvl w:ilvl="1" w:tplc="5914D1D0">
      <w:numFmt w:val="bullet"/>
      <w:lvlText w:val="•"/>
      <w:lvlJc w:val="left"/>
      <w:pPr>
        <w:ind w:left="960" w:hanging="182"/>
      </w:pPr>
      <w:rPr>
        <w:rFonts w:hint="default"/>
        <w:lang w:val="es-ES" w:eastAsia="en-US" w:bidi="ar-SA"/>
      </w:rPr>
    </w:lvl>
    <w:lvl w:ilvl="2" w:tplc="9432B748">
      <w:numFmt w:val="bullet"/>
      <w:lvlText w:val="•"/>
      <w:lvlJc w:val="left"/>
      <w:pPr>
        <w:ind w:left="1481" w:hanging="182"/>
      </w:pPr>
      <w:rPr>
        <w:rFonts w:hint="default"/>
        <w:lang w:val="es-ES" w:eastAsia="en-US" w:bidi="ar-SA"/>
      </w:rPr>
    </w:lvl>
    <w:lvl w:ilvl="3" w:tplc="EB6874AA">
      <w:numFmt w:val="bullet"/>
      <w:lvlText w:val="•"/>
      <w:lvlJc w:val="left"/>
      <w:pPr>
        <w:ind w:left="2002" w:hanging="182"/>
      </w:pPr>
      <w:rPr>
        <w:rFonts w:hint="default"/>
        <w:lang w:val="es-ES" w:eastAsia="en-US" w:bidi="ar-SA"/>
      </w:rPr>
    </w:lvl>
    <w:lvl w:ilvl="4" w:tplc="06E60EB0">
      <w:numFmt w:val="bullet"/>
      <w:lvlText w:val="•"/>
      <w:lvlJc w:val="left"/>
      <w:pPr>
        <w:ind w:left="2522" w:hanging="182"/>
      </w:pPr>
      <w:rPr>
        <w:rFonts w:hint="default"/>
        <w:lang w:val="es-ES" w:eastAsia="en-US" w:bidi="ar-SA"/>
      </w:rPr>
    </w:lvl>
    <w:lvl w:ilvl="5" w:tplc="D5441CE2">
      <w:numFmt w:val="bullet"/>
      <w:lvlText w:val="•"/>
      <w:lvlJc w:val="left"/>
      <w:pPr>
        <w:ind w:left="3043" w:hanging="182"/>
      </w:pPr>
      <w:rPr>
        <w:rFonts w:hint="default"/>
        <w:lang w:val="es-ES" w:eastAsia="en-US" w:bidi="ar-SA"/>
      </w:rPr>
    </w:lvl>
    <w:lvl w:ilvl="6" w:tplc="5CB648B0">
      <w:numFmt w:val="bullet"/>
      <w:lvlText w:val="•"/>
      <w:lvlJc w:val="left"/>
      <w:pPr>
        <w:ind w:left="3564" w:hanging="182"/>
      </w:pPr>
      <w:rPr>
        <w:rFonts w:hint="default"/>
        <w:lang w:val="es-ES" w:eastAsia="en-US" w:bidi="ar-SA"/>
      </w:rPr>
    </w:lvl>
    <w:lvl w:ilvl="7" w:tplc="FA508E9E">
      <w:numFmt w:val="bullet"/>
      <w:lvlText w:val="•"/>
      <w:lvlJc w:val="left"/>
      <w:pPr>
        <w:ind w:left="4084" w:hanging="182"/>
      </w:pPr>
      <w:rPr>
        <w:rFonts w:hint="default"/>
        <w:lang w:val="es-ES" w:eastAsia="en-US" w:bidi="ar-SA"/>
      </w:rPr>
    </w:lvl>
    <w:lvl w:ilvl="8" w:tplc="B07E5B6E">
      <w:numFmt w:val="bullet"/>
      <w:lvlText w:val="•"/>
      <w:lvlJc w:val="left"/>
      <w:pPr>
        <w:ind w:left="4605" w:hanging="182"/>
      </w:pPr>
      <w:rPr>
        <w:rFonts w:hint="default"/>
        <w:lang w:val="es-ES" w:eastAsia="en-US" w:bidi="ar-SA"/>
      </w:rPr>
    </w:lvl>
  </w:abstractNum>
  <w:abstractNum w:abstractNumId="5" w15:restartNumberingAfterBreak="0">
    <w:nsid w:val="569C6238"/>
    <w:multiLevelType w:val="hybridMultilevel"/>
    <w:tmpl w:val="9894D000"/>
    <w:lvl w:ilvl="0" w:tplc="052CA8D8">
      <w:start w:val="6"/>
      <w:numFmt w:val="decimal"/>
      <w:lvlText w:val="%1."/>
      <w:lvlJc w:val="left"/>
      <w:pPr>
        <w:ind w:left="458" w:hanging="210"/>
        <w:jc w:val="left"/>
      </w:pPr>
      <w:rPr>
        <w:rFonts w:ascii="Calibri" w:eastAsia="Calibri" w:hAnsi="Calibri" w:cs="Calibri" w:hint="default"/>
        <w:w w:val="99"/>
        <w:sz w:val="13"/>
        <w:szCs w:val="13"/>
        <w:lang w:val="es-ES" w:eastAsia="en-US" w:bidi="ar-SA"/>
      </w:rPr>
    </w:lvl>
    <w:lvl w:ilvl="1" w:tplc="141A7EAC">
      <w:start w:val="1"/>
      <w:numFmt w:val="decimal"/>
      <w:lvlText w:val="%2."/>
      <w:lvlJc w:val="left"/>
      <w:pPr>
        <w:ind w:left="769" w:hanging="292"/>
        <w:jc w:val="left"/>
      </w:pPr>
      <w:rPr>
        <w:rFonts w:ascii="Calibri" w:eastAsia="Calibri" w:hAnsi="Calibri" w:cs="Calibri" w:hint="default"/>
        <w:w w:val="99"/>
        <w:sz w:val="13"/>
        <w:szCs w:val="13"/>
        <w:lang w:val="es-ES" w:eastAsia="en-US" w:bidi="ar-SA"/>
      </w:rPr>
    </w:lvl>
    <w:lvl w:ilvl="2" w:tplc="1ABE655A">
      <w:numFmt w:val="bullet"/>
      <w:lvlText w:val="•"/>
      <w:lvlJc w:val="left"/>
      <w:pPr>
        <w:ind w:left="1107" w:hanging="292"/>
      </w:pPr>
      <w:rPr>
        <w:rFonts w:hint="default"/>
        <w:lang w:val="es-ES" w:eastAsia="en-US" w:bidi="ar-SA"/>
      </w:rPr>
    </w:lvl>
    <w:lvl w:ilvl="3" w:tplc="9942E254">
      <w:numFmt w:val="bullet"/>
      <w:lvlText w:val="•"/>
      <w:lvlJc w:val="left"/>
      <w:pPr>
        <w:ind w:left="1455" w:hanging="292"/>
      </w:pPr>
      <w:rPr>
        <w:rFonts w:hint="default"/>
        <w:lang w:val="es-ES" w:eastAsia="en-US" w:bidi="ar-SA"/>
      </w:rPr>
    </w:lvl>
    <w:lvl w:ilvl="4" w:tplc="31560ED4">
      <w:numFmt w:val="bullet"/>
      <w:lvlText w:val="•"/>
      <w:lvlJc w:val="left"/>
      <w:pPr>
        <w:ind w:left="1803" w:hanging="292"/>
      </w:pPr>
      <w:rPr>
        <w:rFonts w:hint="default"/>
        <w:lang w:val="es-ES" w:eastAsia="en-US" w:bidi="ar-SA"/>
      </w:rPr>
    </w:lvl>
    <w:lvl w:ilvl="5" w:tplc="3A0647F8">
      <w:numFmt w:val="bullet"/>
      <w:lvlText w:val="•"/>
      <w:lvlJc w:val="left"/>
      <w:pPr>
        <w:ind w:left="2151" w:hanging="292"/>
      </w:pPr>
      <w:rPr>
        <w:rFonts w:hint="default"/>
        <w:lang w:val="es-ES" w:eastAsia="en-US" w:bidi="ar-SA"/>
      </w:rPr>
    </w:lvl>
    <w:lvl w:ilvl="6" w:tplc="7F765FC6">
      <w:numFmt w:val="bullet"/>
      <w:lvlText w:val="•"/>
      <w:lvlJc w:val="left"/>
      <w:pPr>
        <w:ind w:left="2499" w:hanging="292"/>
      </w:pPr>
      <w:rPr>
        <w:rFonts w:hint="default"/>
        <w:lang w:val="es-ES" w:eastAsia="en-US" w:bidi="ar-SA"/>
      </w:rPr>
    </w:lvl>
    <w:lvl w:ilvl="7" w:tplc="BF5498BA">
      <w:numFmt w:val="bullet"/>
      <w:lvlText w:val="•"/>
      <w:lvlJc w:val="left"/>
      <w:pPr>
        <w:ind w:left="2847" w:hanging="292"/>
      </w:pPr>
      <w:rPr>
        <w:rFonts w:hint="default"/>
        <w:lang w:val="es-ES" w:eastAsia="en-US" w:bidi="ar-SA"/>
      </w:rPr>
    </w:lvl>
    <w:lvl w:ilvl="8" w:tplc="9FB69D4A">
      <w:numFmt w:val="bullet"/>
      <w:lvlText w:val="•"/>
      <w:lvlJc w:val="left"/>
      <w:pPr>
        <w:ind w:left="3194" w:hanging="292"/>
      </w:pPr>
      <w:rPr>
        <w:rFonts w:hint="default"/>
        <w:lang w:val="es-ES" w:eastAsia="en-US" w:bidi="ar-SA"/>
      </w:rPr>
    </w:lvl>
  </w:abstractNum>
  <w:abstractNum w:abstractNumId="6" w15:restartNumberingAfterBreak="0">
    <w:nsid w:val="6CDD22E0"/>
    <w:multiLevelType w:val="hybridMultilevel"/>
    <w:tmpl w:val="48EAA768"/>
    <w:lvl w:ilvl="0" w:tplc="BB7E60CC">
      <w:start w:val="1"/>
      <w:numFmt w:val="decimal"/>
      <w:lvlText w:val="%1."/>
      <w:lvlJc w:val="left"/>
      <w:pPr>
        <w:ind w:left="706" w:hanging="216"/>
        <w:jc w:val="left"/>
      </w:pPr>
      <w:rPr>
        <w:rFonts w:ascii="Calibri" w:eastAsia="Calibri" w:hAnsi="Calibri" w:cs="Calibri" w:hint="default"/>
        <w:w w:val="102"/>
        <w:sz w:val="13"/>
        <w:szCs w:val="13"/>
        <w:lang w:val="es-ES" w:eastAsia="en-US" w:bidi="ar-SA"/>
      </w:rPr>
    </w:lvl>
    <w:lvl w:ilvl="1" w:tplc="DA00E792">
      <w:numFmt w:val="bullet"/>
      <w:lvlText w:val="•"/>
      <w:lvlJc w:val="left"/>
      <w:pPr>
        <w:ind w:left="1219" w:hanging="216"/>
      </w:pPr>
      <w:rPr>
        <w:rFonts w:hint="default"/>
        <w:lang w:val="es-ES" w:eastAsia="en-US" w:bidi="ar-SA"/>
      </w:rPr>
    </w:lvl>
    <w:lvl w:ilvl="2" w:tplc="7376ED24">
      <w:numFmt w:val="bullet"/>
      <w:lvlText w:val="•"/>
      <w:lvlJc w:val="left"/>
      <w:pPr>
        <w:ind w:left="1739" w:hanging="216"/>
      </w:pPr>
      <w:rPr>
        <w:rFonts w:hint="default"/>
        <w:lang w:val="es-ES" w:eastAsia="en-US" w:bidi="ar-SA"/>
      </w:rPr>
    </w:lvl>
    <w:lvl w:ilvl="3" w:tplc="2DC44496">
      <w:numFmt w:val="bullet"/>
      <w:lvlText w:val="•"/>
      <w:lvlJc w:val="left"/>
      <w:pPr>
        <w:ind w:left="2259" w:hanging="216"/>
      </w:pPr>
      <w:rPr>
        <w:rFonts w:hint="default"/>
        <w:lang w:val="es-ES" w:eastAsia="en-US" w:bidi="ar-SA"/>
      </w:rPr>
    </w:lvl>
    <w:lvl w:ilvl="4" w:tplc="BB760EC4">
      <w:numFmt w:val="bullet"/>
      <w:lvlText w:val="•"/>
      <w:lvlJc w:val="left"/>
      <w:pPr>
        <w:ind w:left="2779" w:hanging="216"/>
      </w:pPr>
      <w:rPr>
        <w:rFonts w:hint="default"/>
        <w:lang w:val="es-ES" w:eastAsia="en-US" w:bidi="ar-SA"/>
      </w:rPr>
    </w:lvl>
    <w:lvl w:ilvl="5" w:tplc="D7464422">
      <w:numFmt w:val="bullet"/>
      <w:lvlText w:val="•"/>
      <w:lvlJc w:val="left"/>
      <w:pPr>
        <w:ind w:left="3299" w:hanging="216"/>
      </w:pPr>
      <w:rPr>
        <w:rFonts w:hint="default"/>
        <w:lang w:val="es-ES" w:eastAsia="en-US" w:bidi="ar-SA"/>
      </w:rPr>
    </w:lvl>
    <w:lvl w:ilvl="6" w:tplc="24427696">
      <w:numFmt w:val="bullet"/>
      <w:lvlText w:val="•"/>
      <w:lvlJc w:val="left"/>
      <w:pPr>
        <w:ind w:left="3819" w:hanging="216"/>
      </w:pPr>
      <w:rPr>
        <w:rFonts w:hint="default"/>
        <w:lang w:val="es-ES" w:eastAsia="en-US" w:bidi="ar-SA"/>
      </w:rPr>
    </w:lvl>
    <w:lvl w:ilvl="7" w:tplc="BC9E8E9E">
      <w:numFmt w:val="bullet"/>
      <w:lvlText w:val="•"/>
      <w:lvlJc w:val="left"/>
      <w:pPr>
        <w:ind w:left="4339" w:hanging="216"/>
      </w:pPr>
      <w:rPr>
        <w:rFonts w:hint="default"/>
        <w:lang w:val="es-ES" w:eastAsia="en-US" w:bidi="ar-SA"/>
      </w:rPr>
    </w:lvl>
    <w:lvl w:ilvl="8" w:tplc="E3B8BB18">
      <w:numFmt w:val="bullet"/>
      <w:lvlText w:val="•"/>
      <w:lvlJc w:val="left"/>
      <w:pPr>
        <w:ind w:left="4859" w:hanging="216"/>
      </w:pPr>
      <w:rPr>
        <w:rFonts w:hint="default"/>
        <w:lang w:val="es-ES" w:eastAsia="en-US" w:bidi="ar-SA"/>
      </w:rPr>
    </w:lvl>
  </w:abstractNum>
  <w:abstractNum w:abstractNumId="7" w15:restartNumberingAfterBreak="0">
    <w:nsid w:val="7A491765"/>
    <w:multiLevelType w:val="hybridMultilevel"/>
    <w:tmpl w:val="8AF0AABE"/>
    <w:lvl w:ilvl="0" w:tplc="B6DEF254">
      <w:start w:val="3"/>
      <w:numFmt w:val="decimal"/>
      <w:lvlText w:val="%1."/>
      <w:lvlJc w:val="left"/>
      <w:pPr>
        <w:ind w:left="647" w:hanging="292"/>
        <w:jc w:val="right"/>
      </w:pPr>
      <w:rPr>
        <w:rFonts w:ascii="Calibri" w:eastAsia="Calibri" w:hAnsi="Calibri" w:cs="Calibri" w:hint="default"/>
        <w:w w:val="99"/>
        <w:sz w:val="13"/>
        <w:szCs w:val="13"/>
        <w:lang w:val="es-ES" w:eastAsia="en-US" w:bidi="ar-SA"/>
      </w:rPr>
    </w:lvl>
    <w:lvl w:ilvl="1" w:tplc="2110B24E">
      <w:numFmt w:val="bullet"/>
      <w:lvlText w:val="•"/>
      <w:lvlJc w:val="left"/>
      <w:pPr>
        <w:ind w:left="1176" w:hanging="292"/>
      </w:pPr>
      <w:rPr>
        <w:rFonts w:hint="default"/>
        <w:lang w:val="es-ES" w:eastAsia="en-US" w:bidi="ar-SA"/>
      </w:rPr>
    </w:lvl>
    <w:lvl w:ilvl="2" w:tplc="D214FE0C">
      <w:numFmt w:val="bullet"/>
      <w:lvlText w:val="•"/>
      <w:lvlJc w:val="left"/>
      <w:pPr>
        <w:ind w:left="1713" w:hanging="292"/>
      </w:pPr>
      <w:rPr>
        <w:rFonts w:hint="default"/>
        <w:lang w:val="es-ES" w:eastAsia="en-US" w:bidi="ar-SA"/>
      </w:rPr>
    </w:lvl>
    <w:lvl w:ilvl="3" w:tplc="C150CD36">
      <w:numFmt w:val="bullet"/>
      <w:lvlText w:val="•"/>
      <w:lvlJc w:val="left"/>
      <w:pPr>
        <w:ind w:left="2250" w:hanging="292"/>
      </w:pPr>
      <w:rPr>
        <w:rFonts w:hint="default"/>
        <w:lang w:val="es-ES" w:eastAsia="en-US" w:bidi="ar-SA"/>
      </w:rPr>
    </w:lvl>
    <w:lvl w:ilvl="4" w:tplc="4D38D148">
      <w:numFmt w:val="bullet"/>
      <w:lvlText w:val="•"/>
      <w:lvlJc w:val="left"/>
      <w:pPr>
        <w:ind w:left="2787" w:hanging="292"/>
      </w:pPr>
      <w:rPr>
        <w:rFonts w:hint="default"/>
        <w:lang w:val="es-ES" w:eastAsia="en-US" w:bidi="ar-SA"/>
      </w:rPr>
    </w:lvl>
    <w:lvl w:ilvl="5" w:tplc="68E0CF12">
      <w:numFmt w:val="bullet"/>
      <w:lvlText w:val="•"/>
      <w:lvlJc w:val="left"/>
      <w:pPr>
        <w:ind w:left="3324" w:hanging="292"/>
      </w:pPr>
      <w:rPr>
        <w:rFonts w:hint="default"/>
        <w:lang w:val="es-ES" w:eastAsia="en-US" w:bidi="ar-SA"/>
      </w:rPr>
    </w:lvl>
    <w:lvl w:ilvl="6" w:tplc="98F0C0C0">
      <w:numFmt w:val="bullet"/>
      <w:lvlText w:val="•"/>
      <w:lvlJc w:val="left"/>
      <w:pPr>
        <w:ind w:left="3861" w:hanging="292"/>
      </w:pPr>
      <w:rPr>
        <w:rFonts w:hint="default"/>
        <w:lang w:val="es-ES" w:eastAsia="en-US" w:bidi="ar-SA"/>
      </w:rPr>
    </w:lvl>
    <w:lvl w:ilvl="7" w:tplc="3BC664D2">
      <w:numFmt w:val="bullet"/>
      <w:lvlText w:val="•"/>
      <w:lvlJc w:val="left"/>
      <w:pPr>
        <w:ind w:left="4398" w:hanging="292"/>
      </w:pPr>
      <w:rPr>
        <w:rFonts w:hint="default"/>
        <w:lang w:val="es-ES" w:eastAsia="en-US" w:bidi="ar-SA"/>
      </w:rPr>
    </w:lvl>
    <w:lvl w:ilvl="8" w:tplc="566AB888">
      <w:numFmt w:val="bullet"/>
      <w:lvlText w:val="•"/>
      <w:lvlJc w:val="left"/>
      <w:pPr>
        <w:ind w:left="4935" w:hanging="292"/>
      </w:pPr>
      <w:rPr>
        <w:rFonts w:hint="default"/>
        <w:lang w:val="es-ES" w:eastAsia="en-US" w:bidi="ar-SA"/>
      </w:rPr>
    </w:lvl>
  </w:abstractNum>
  <w:num w:numId="1" w16cid:durableId="253901448">
    <w:abstractNumId w:val="4"/>
  </w:num>
  <w:num w:numId="2" w16cid:durableId="1591043669">
    <w:abstractNumId w:val="6"/>
  </w:num>
  <w:num w:numId="3" w16cid:durableId="931083215">
    <w:abstractNumId w:val="1"/>
  </w:num>
  <w:num w:numId="4" w16cid:durableId="2022928410">
    <w:abstractNumId w:val="3"/>
  </w:num>
  <w:num w:numId="5" w16cid:durableId="1623461679">
    <w:abstractNumId w:val="2"/>
  </w:num>
  <w:num w:numId="6" w16cid:durableId="598492740">
    <w:abstractNumId w:val="7"/>
  </w:num>
  <w:num w:numId="7" w16cid:durableId="317267547">
    <w:abstractNumId w:val="0"/>
  </w:num>
  <w:num w:numId="8" w16cid:durableId="17690386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4030"/>
    <w:rsid w:val="00030553"/>
    <w:rsid w:val="001A3905"/>
    <w:rsid w:val="002F3F69"/>
    <w:rsid w:val="00344B48"/>
    <w:rsid w:val="004D0419"/>
    <w:rsid w:val="004D5C11"/>
    <w:rsid w:val="005A0CC2"/>
    <w:rsid w:val="00650DA6"/>
    <w:rsid w:val="00707745"/>
    <w:rsid w:val="0091086B"/>
    <w:rsid w:val="00933631"/>
    <w:rsid w:val="009738BE"/>
    <w:rsid w:val="009D1138"/>
    <w:rsid w:val="00A53F14"/>
    <w:rsid w:val="00D44030"/>
    <w:rsid w:val="00D632BF"/>
    <w:rsid w:val="00EF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62D11A13"/>
  <w15:docId w15:val="{2BD0DCDE-00FA-754E-8971-19D77E84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9"/>
    <w:qFormat/>
    <w:pPr>
      <w:spacing w:before="88"/>
      <w:ind w:left="1439" w:right="126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17"/>
      <w:ind w:right="38"/>
      <w:jc w:val="right"/>
      <w:outlineLvl w:val="1"/>
    </w:pPr>
    <w:rPr>
      <w:rFonts w:ascii="Verdana" w:eastAsia="Verdana" w:hAnsi="Verdana" w:cs="Verdana"/>
      <w:b/>
      <w:bCs/>
      <w:i/>
      <w:iCs/>
      <w:sz w:val="17"/>
      <w:szCs w:val="17"/>
    </w:rPr>
  </w:style>
  <w:style w:type="paragraph" w:styleId="Ttulo3">
    <w:name w:val="heading 3"/>
    <w:basedOn w:val="Normal"/>
    <w:uiPriority w:val="9"/>
    <w:unhideWhenUsed/>
    <w:qFormat/>
    <w:pPr>
      <w:ind w:left="1313"/>
      <w:jc w:val="center"/>
      <w:outlineLvl w:val="2"/>
    </w:pPr>
    <w:rPr>
      <w:b/>
      <w:bCs/>
      <w:sz w:val="16"/>
      <w:szCs w:val="16"/>
    </w:rPr>
  </w:style>
  <w:style w:type="paragraph" w:styleId="Ttulo4">
    <w:name w:val="heading 4"/>
    <w:basedOn w:val="Normal"/>
    <w:uiPriority w:val="9"/>
    <w:unhideWhenUsed/>
    <w:qFormat/>
    <w:pPr>
      <w:jc w:val="right"/>
      <w:outlineLvl w:val="3"/>
    </w:pPr>
    <w:rPr>
      <w:rFonts w:ascii="Verdana" w:eastAsia="Verdana" w:hAnsi="Verdana" w:cs="Verdana"/>
      <w:b/>
      <w:bCs/>
      <w:i/>
      <w:iCs/>
      <w:sz w:val="16"/>
      <w:szCs w:val="16"/>
    </w:rPr>
  </w:style>
  <w:style w:type="paragraph" w:styleId="Ttulo5">
    <w:name w:val="heading 5"/>
    <w:basedOn w:val="Normal"/>
    <w:uiPriority w:val="9"/>
    <w:unhideWhenUsed/>
    <w:qFormat/>
    <w:pPr>
      <w:ind w:left="1212"/>
      <w:jc w:val="center"/>
      <w:outlineLvl w:val="4"/>
    </w:pPr>
    <w:rPr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5"/>
      <w:szCs w:val="15"/>
    </w:rPr>
  </w:style>
  <w:style w:type="paragraph" w:styleId="Prrafodelista">
    <w:name w:val="List Paragraph"/>
    <w:basedOn w:val="Normal"/>
    <w:uiPriority w:val="1"/>
    <w:qFormat/>
    <w:pPr>
      <w:ind w:left="778" w:hanging="20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A39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905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A39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905"/>
    <w:rPr>
      <w:rFonts w:ascii="Tahoma" w:eastAsia="Tahoma" w:hAnsi="Tahoma" w:cs="Tahom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11</Pages>
  <Words>3981</Words>
  <Characters>21897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Jair De Freitas</cp:lastModifiedBy>
  <cp:revision>17</cp:revision>
  <dcterms:created xsi:type="dcterms:W3CDTF">2022-03-29T21:21:00Z</dcterms:created>
  <dcterms:modified xsi:type="dcterms:W3CDTF">2022-03-29T22:10:00Z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LastSaved">
    <vt:filetime>2022-03-29T00:00:00Z</vt:filetime>
  </property>
</Properties>
</file>